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page" w:leftFromText="180" w:rightFromText="180" w:tblpX="868" w:tblpY="975" w:topFromText="0" w:vertAnchor="margin"/>
        <w:tblW w:w="11353" w:type="dxa"/>
        <w:jc w:val="left"/>
        <w:tblInd w:w="108" w:type="dxa"/>
        <w:tblCellMar>
          <w:top w:w="0" w:type="dxa"/>
          <w:left w:w="108" w:type="dxa"/>
          <w:bottom w:w="0" w:type="dxa"/>
          <w:right w:w="108" w:type="dxa"/>
        </w:tblCellMar>
        <w:tblLook w:firstRow="1" w:noVBand="1" w:lastRow="0" w:firstColumn="1" w:lastColumn="0" w:noHBand="0" w:val="04a0"/>
      </w:tblPr>
      <w:tblGrid>
        <w:gridCol w:w="2516"/>
        <w:gridCol w:w="5102"/>
        <w:gridCol w:w="3735"/>
      </w:tblGrid>
      <w:tr>
        <w:trPr/>
        <w:tc>
          <w:tcPr>
            <w:tcW w:w="2516" w:type="dxa"/>
            <w:tcBorders/>
            <w:shd w:fill="auto" w:val="clear"/>
          </w:tcPr>
          <w:p>
            <w:pPr>
              <w:pStyle w:val="Normal"/>
              <w:spacing w:lineRule="auto" w:line="240" w:before="0" w:after="0"/>
              <w:rPr>
                <w:color w:val="000000"/>
              </w:rPr>
            </w:pPr>
            <w:r>
              <w:rPr>
                <w:color w:val="000000"/>
              </w:rPr>
              <w:drawing>
                <wp:inline distT="0" distB="0" distL="0" distR="0">
                  <wp:extent cx="1419225" cy="15525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19225" cy="1552575"/>
                          </a:xfrm>
                          <a:prstGeom prst="rect">
                            <a:avLst/>
                          </a:prstGeom>
                        </pic:spPr>
                      </pic:pic>
                    </a:graphicData>
                  </a:graphic>
                </wp:inline>
              </w:drawing>
            </w:r>
          </w:p>
        </w:tc>
        <w:tc>
          <w:tcPr>
            <w:tcW w:w="5102" w:type="dxa"/>
            <w:tcBorders/>
            <w:shd w:fill="auto" w:val="clear"/>
          </w:tcPr>
          <w:p>
            <w:pPr>
              <w:pStyle w:val="Normal"/>
              <w:spacing w:lineRule="auto" w:line="240" w:before="0" w:after="0"/>
              <w:jc w:val="center"/>
              <w:rPr>
                <w:color w:val="000000"/>
              </w:rPr>
            </w:pPr>
            <w:r>
              <w:rPr>
                <w:rFonts w:eastAsia="Calibri" w:cs="Times New Roman" w:ascii="Times New Roman" w:hAnsi="Times New Roman"/>
                <w:b/>
                <w:color w:val="000000"/>
                <w:sz w:val="24"/>
                <w:szCs w:val="24"/>
                <w:lang w:val="it-IT"/>
              </w:rPr>
              <w:t>ROMANIA</w:t>
            </w:r>
          </w:p>
          <w:p>
            <w:pPr>
              <w:pStyle w:val="Normal"/>
              <w:spacing w:lineRule="auto" w:line="240" w:before="0" w:after="0"/>
              <w:jc w:val="center"/>
              <w:rPr>
                <w:color w:val="000000"/>
              </w:rPr>
            </w:pPr>
            <w:r>
              <w:rPr>
                <w:rFonts w:eastAsia="Calibri" w:cs="Times New Roman" w:ascii="Times New Roman" w:hAnsi="Times New Roman"/>
                <w:color w:val="000000"/>
                <w:sz w:val="24"/>
                <w:szCs w:val="24"/>
                <w:lang w:val="it-IT"/>
              </w:rPr>
              <w:t>MINISTERUL  EDUCAȚIEI ȘI CERCETĂRII</w:t>
            </w:r>
          </w:p>
          <w:p>
            <w:pPr>
              <w:pStyle w:val="Normal"/>
              <w:tabs>
                <w:tab w:val="clear" w:pos="708"/>
                <w:tab w:val="center" w:pos="4320" w:leader="none"/>
                <w:tab w:val="right" w:pos="8640" w:leader="none"/>
              </w:tabs>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08"/>
                <w:tab w:val="center" w:pos="4320" w:leader="none"/>
                <w:tab w:val="right" w:pos="8640" w:leader="none"/>
              </w:tabs>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08"/>
                <w:tab w:val="center" w:pos="4320" w:leader="none"/>
                <w:tab w:val="right" w:pos="8640" w:leader="none"/>
              </w:tabs>
              <w:spacing w:lineRule="auto" w:line="240" w:before="0" w:after="0"/>
              <w:jc w:val="center"/>
              <w:rPr>
                <w:color w:val="000000"/>
              </w:rPr>
            </w:pPr>
            <w:r>
              <w:rPr>
                <w:rFonts w:eastAsia="Times New Roman" w:cs="Times New Roman" w:ascii="Times New Roman" w:hAnsi="Times New Roman"/>
                <w:color w:val="000000"/>
              </w:rPr>
              <w:t>COLEGIUL NAȚIONAL</w:t>
            </w:r>
          </w:p>
          <w:p>
            <w:pPr>
              <w:pStyle w:val="Normal"/>
              <w:tabs>
                <w:tab w:val="clear" w:pos="708"/>
                <w:tab w:val="center" w:pos="4320" w:leader="none"/>
                <w:tab w:val="right" w:pos="8640" w:leader="none"/>
              </w:tabs>
              <w:spacing w:lineRule="auto" w:line="240" w:before="0" w:after="0"/>
              <w:jc w:val="center"/>
              <w:rPr>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ION LUCA CARAGIALE”</w:t>
            </w:r>
          </w:p>
          <w:p>
            <w:pPr>
              <w:pStyle w:val="Normal"/>
              <w:tabs>
                <w:tab w:val="clear" w:pos="708"/>
                <w:tab w:val="center" w:pos="4320" w:leader="none"/>
                <w:tab w:val="right" w:pos="8640" w:leader="none"/>
              </w:tabs>
              <w:spacing w:lineRule="auto" w:line="240" w:before="0" w:after="0"/>
              <w:jc w:val="center"/>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Str. Gh. Doja Nr.98,Ploiești</w:t>
            </w:r>
          </w:p>
          <w:p>
            <w:pPr>
              <w:pStyle w:val="Normal"/>
              <w:spacing w:lineRule="auto" w:line="360" w:before="0" w:after="0"/>
              <w:jc w:val="both"/>
              <w:rPr>
                <w:color w:val="000000"/>
              </w:rPr>
            </w:pPr>
            <w:r>
              <w:rPr>
                <w:rFonts w:eastAsia="Calibri" w:cs="Times New Roman" w:ascii="Times New Roman" w:hAnsi="Times New Roman"/>
                <w:color w:val="000000"/>
                <w:sz w:val="20"/>
                <w:szCs w:val="20"/>
              </w:rPr>
              <w:t xml:space="preserve">               </w:t>
            </w:r>
            <w:r>
              <w:rPr>
                <w:rFonts w:eastAsia="Calibri" w:cs="Times New Roman" w:ascii="Times New Roman" w:hAnsi="Times New Roman"/>
                <w:color w:val="000000"/>
                <w:sz w:val="20"/>
                <w:szCs w:val="20"/>
              </w:rPr>
              <w:t>Tel/Fax: +40244.522.340</w:t>
            </w:r>
          </w:p>
          <w:p>
            <w:pPr>
              <w:pStyle w:val="Normal"/>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35" w:type="dxa"/>
            <w:tcBorders/>
            <w:shd w:fill="auto" w:val="clear"/>
          </w:tcPr>
          <w:p>
            <w:pPr>
              <w:pStyle w:val="Normal"/>
              <w:spacing w:lineRule="auto" w:line="240" w:before="0" w:after="0"/>
              <w:ind w:right="647" w:hanging="0"/>
              <w:jc w:val="right"/>
              <w:rPr>
                <w:color w:val="000000"/>
              </w:rPr>
            </w:pPr>
            <w:r>
              <w:rPr>
                <w:color w:val="000000"/>
              </w:rPr>
              <mc:AlternateContent>
                <mc:Choice Requires="wps">
                  <w:drawing>
                    <wp:inline distT="0" distB="0" distL="0" distR="0" wp14:anchorId="41667EE0">
                      <wp:extent cx="1715135" cy="1648460"/>
                      <wp:effectExtent l="0" t="0" r="0" b="9525"/>
                      <wp:docPr id="2" name="C.jpg"/>
                      <a:graphic xmlns:a="http://schemas.openxmlformats.org/drawingml/2006/main">
                        <a:graphicData uri="http://schemas.microsoft.com/office/word/2010/wordprocessingShape">
                          <wps:wsp>
                            <wps:cNvSpPr/>
                            <wps:spPr>
                              <a:xfrm>
                                <a:off x="0" y="0"/>
                                <a:ext cx="1714680" cy="1647720"/>
                              </a:xfrm>
                              <a:prstGeom prst="ellipse">
                                <a:avLst/>
                              </a:prstGeom>
                              <a:blipFill rotWithShape="0">
                                <a:blip r:embed="rId3"/>
                                <a:stretch>
                                  <a:fillRect/>
                                </a:stretch>
                              </a:blipFill>
                              <a:ln>
                                <a:noFill/>
                              </a:ln>
                              <a:effectLst>
                                <a:softEdge rad="112500"/>
                              </a:effectLst>
                            </wps:spPr>
                            <wps:style>
                              <a:lnRef idx="0"/>
                              <a:fillRef idx="0"/>
                              <a:effectRef idx="0"/>
                              <a:fontRef idx="minor"/>
                            </wps:style>
                            <wps:bodyPr/>
                          </wps:wsp>
                        </a:graphicData>
                      </a:graphic>
                    </wp:inline>
                  </w:drawing>
                </mc:Choice>
                <mc:Fallback>
                  <w:pict>
                    <v:oval id="shape_0" ID="C.jpg" stroked="f" style="position:absolute;margin-left:0pt;margin-top:-129.8pt;width:134.95pt;height:129.7pt;mso-position-vertical:top" wp14:anchorId="41667EE0">
                      <w10:wrap type="none"/>
                      <v:imagedata r:id="rId3" o:detectmouseclick="t"/>
                      <v:stroke color="#3465a4" joinstyle="round" endcap="flat"/>
                    </v:oval>
                  </w:pict>
                </mc:Fallback>
              </mc:AlternateContent>
            </w:r>
          </w:p>
        </w:tc>
      </w:tr>
      <w:tr>
        <w:trPr/>
        <w:tc>
          <w:tcPr>
            <w:tcW w:w="2516" w:type="dxa"/>
            <w:tcBorders/>
            <w:shd w:fill="auto" w:val="clear"/>
          </w:tcPr>
          <w:p>
            <w:pPr>
              <w:pStyle w:val="Normal"/>
              <w:spacing w:lineRule="auto" w:line="240" w:before="0" w:after="0"/>
              <w:jc w:val="center"/>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tc>
        <w:tc>
          <w:tcPr>
            <w:tcW w:w="5102" w:type="dxa"/>
            <w:tcBorders/>
            <w:shd w:fill="auto" w:val="clear"/>
          </w:tcPr>
          <w:p>
            <w:pPr>
              <w:pStyle w:val="Normal"/>
              <w:spacing w:lineRule="auto" w:line="240" w:before="0" w:after="0"/>
              <w:jc w:val="center"/>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tc>
        <w:tc>
          <w:tcPr>
            <w:tcW w:w="3735" w:type="dxa"/>
            <w:tcBorders/>
            <w:shd w:fill="auto" w:val="clear"/>
          </w:tcPr>
          <w:p>
            <w:pPr>
              <w:pStyle w:val="Normal"/>
              <w:spacing w:lineRule="auto" w:line="240" w:before="0" w:after="0"/>
              <w:jc w:val="center"/>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tc>
      </w:tr>
    </w:tbl>
    <w:p>
      <w:pPr>
        <w:pStyle w:val="Normal"/>
        <w:spacing w:lineRule="auto" w:line="360" w:before="0" w:after="0"/>
        <w:jc w:val="center"/>
        <w:rPr>
          <w:rFonts w:ascii="Times New Roman" w:hAnsi="Times New Roman" w:eastAsia="Calibri" w:cs="Times New Roman"/>
          <w:b/>
          <w:b/>
          <w:color w:val="000000"/>
          <w:sz w:val="32"/>
          <w:szCs w:val="32"/>
        </w:rPr>
      </w:pPr>
      <w:r>
        <w:rPr>
          <w:rFonts w:eastAsia="Calibri" w:cs="Times New Roman" w:ascii="Times New Roman" w:hAnsi="Times New Roman"/>
          <w:b/>
          <w:color w:val="000000"/>
          <w:sz w:val="32"/>
          <w:szCs w:val="32"/>
        </w:rPr>
      </w:r>
    </w:p>
    <w:p>
      <w:pPr>
        <w:pStyle w:val="Normal"/>
        <w:spacing w:lineRule="auto" w:line="360" w:before="0" w:after="0"/>
        <w:jc w:val="center"/>
        <w:rPr>
          <w:rFonts w:ascii="Times New Roman" w:hAnsi="Times New Roman" w:eastAsia="Calibri" w:cs="Times New Roman"/>
          <w:b/>
          <w:b/>
          <w:color w:val="000000"/>
          <w:sz w:val="32"/>
          <w:szCs w:val="32"/>
        </w:rPr>
      </w:pPr>
      <w:r>
        <w:rPr>
          <w:rFonts w:eastAsia="Calibri" w:cs="Times New Roman" w:ascii="Times New Roman" w:hAnsi="Times New Roman"/>
          <w:b/>
          <w:color w:val="000000"/>
          <w:sz w:val="32"/>
          <w:szCs w:val="32"/>
        </w:rPr>
      </w:r>
    </w:p>
    <w:p>
      <w:pPr>
        <w:pStyle w:val="Normal"/>
        <w:spacing w:lineRule="auto" w:line="360" w:before="0" w:after="0"/>
        <w:jc w:val="center"/>
        <w:rPr>
          <w:rFonts w:ascii="Times New Roman" w:hAnsi="Times New Roman" w:eastAsia="Calibri" w:cs="Times New Roman"/>
          <w:b/>
          <w:b/>
          <w:color w:val="000000"/>
          <w:sz w:val="32"/>
          <w:szCs w:val="32"/>
        </w:rPr>
      </w:pPr>
      <w:r>
        <w:rPr>
          <w:rFonts w:eastAsia="Calibri" w:cs="Times New Roman" w:ascii="Times New Roman" w:hAnsi="Times New Roman"/>
          <w:b/>
          <w:color w:val="000000"/>
          <w:sz w:val="32"/>
          <w:szCs w:val="32"/>
        </w:rPr>
      </w:r>
    </w:p>
    <w:p>
      <w:pPr>
        <w:pStyle w:val="Normal"/>
        <w:spacing w:lineRule="auto" w:line="360" w:before="0" w:after="0"/>
        <w:jc w:val="center"/>
        <w:rPr>
          <w:color w:val="000000"/>
        </w:rPr>
      </w:pPr>
      <w:r>
        <w:rPr>
          <w:rFonts w:eastAsia="Calibri" w:cs="Times New Roman" w:ascii="Times New Roman" w:hAnsi="Times New Roman"/>
          <w:b/>
          <w:color w:val="000000"/>
          <w:sz w:val="32"/>
          <w:szCs w:val="32"/>
        </w:rPr>
        <w:t>Catedra de Limba și Literatura Română a</w:t>
      </w:r>
      <w:r>
        <w:rPr>
          <w:rFonts w:eastAsia="Calibri" w:cs="Times New Roman" w:ascii="Times New Roman" w:hAnsi="Times New Roman"/>
          <w:color w:val="000000"/>
          <w:sz w:val="32"/>
          <w:szCs w:val="32"/>
        </w:rPr>
        <w:t xml:space="preserve"> </w:t>
      </w:r>
    </w:p>
    <w:p>
      <w:pPr>
        <w:pStyle w:val="Normal"/>
        <w:spacing w:lineRule="auto" w:line="360" w:before="0" w:after="0"/>
        <w:jc w:val="center"/>
        <w:rPr>
          <w:color w:val="000000"/>
        </w:rPr>
      </w:pPr>
      <w:r>
        <w:rPr>
          <w:rFonts w:eastAsia="Calibri" w:cs="Times New Roman" w:ascii="Times New Roman" w:hAnsi="Times New Roman"/>
          <w:b/>
          <w:color w:val="000000"/>
          <w:sz w:val="32"/>
          <w:szCs w:val="32"/>
        </w:rPr>
        <w:t>Colegiului Național „I. L. Caragiale”, Ploiești</w:t>
      </w:r>
      <w:r>
        <w:rPr>
          <w:rFonts w:eastAsia="Calibri" w:cs="Times New Roman" w:ascii="Times New Roman" w:hAnsi="Times New Roman"/>
          <w:color w:val="000000"/>
          <w:sz w:val="32"/>
          <w:szCs w:val="32"/>
        </w:rPr>
        <w:t xml:space="preserve">, </w:t>
      </w:r>
    </w:p>
    <w:p>
      <w:pPr>
        <w:pStyle w:val="Normal"/>
        <w:spacing w:lineRule="auto" w:line="360" w:before="0" w:after="0"/>
        <w:jc w:val="center"/>
        <w:rPr>
          <w:color w:val="000000"/>
        </w:rPr>
      </w:pPr>
      <w:r>
        <w:rPr>
          <w:rFonts w:eastAsia="Calibri" w:cs="Times New Roman" w:ascii="Times New Roman" w:hAnsi="Times New Roman"/>
          <w:color w:val="000000"/>
          <w:sz w:val="32"/>
          <w:szCs w:val="32"/>
        </w:rPr>
        <w:t xml:space="preserve">în colaborare cu </w:t>
      </w:r>
    </w:p>
    <w:p>
      <w:pPr>
        <w:pStyle w:val="Normal"/>
        <w:spacing w:lineRule="auto" w:line="360" w:before="0" w:after="0"/>
        <w:jc w:val="center"/>
        <w:rPr>
          <w:color w:val="000000"/>
        </w:rPr>
      </w:pPr>
      <w:r>
        <w:rPr>
          <w:rFonts w:eastAsia="Calibri" w:cs="Times New Roman" w:ascii="Times New Roman" w:hAnsi="Times New Roman"/>
          <w:b/>
          <w:color w:val="000000"/>
          <w:sz w:val="32"/>
          <w:szCs w:val="32"/>
        </w:rPr>
        <w:t xml:space="preserve">Muzeul „Ion Luca Caragiale” și Teatrul „Toma Caragiu” </w:t>
      </w:r>
    </w:p>
    <w:p>
      <w:pPr>
        <w:pStyle w:val="Normal"/>
        <w:spacing w:lineRule="auto" w:line="360" w:before="0" w:after="0"/>
        <w:jc w:val="center"/>
        <w:rPr>
          <w:color w:val="000000"/>
        </w:rPr>
      </w:pPr>
      <w:r>
        <w:rPr>
          <w:rFonts w:eastAsia="Calibri" w:cs="Times New Roman" w:ascii="Times New Roman" w:hAnsi="Times New Roman"/>
          <w:color w:val="000000"/>
          <w:sz w:val="32"/>
          <w:szCs w:val="32"/>
        </w:rPr>
        <w:t xml:space="preserve">organizează </w:t>
      </w:r>
    </w:p>
    <w:p>
      <w:pPr>
        <w:pStyle w:val="Normal"/>
        <w:spacing w:lineRule="auto" w:line="360" w:before="0" w:after="0"/>
        <w:jc w:val="center"/>
        <w:rPr>
          <w:rFonts w:ascii="Times New Roman" w:hAnsi="Times New Roman" w:eastAsia="Calibri" w:cs="Times New Roman"/>
          <w:color w:val="000000"/>
          <w:sz w:val="32"/>
          <w:szCs w:val="32"/>
        </w:rPr>
      </w:pPr>
      <w:r>
        <w:rPr>
          <w:rFonts w:eastAsia="Calibri" w:cs="Times New Roman" w:ascii="Times New Roman" w:hAnsi="Times New Roman"/>
          <w:color w:val="000000"/>
          <w:sz w:val="32"/>
          <w:szCs w:val="32"/>
        </w:rPr>
      </w:r>
    </w:p>
    <w:p>
      <w:pPr>
        <w:pStyle w:val="Normal"/>
        <w:spacing w:lineRule="auto" w:line="360" w:before="0" w:after="0"/>
        <w:jc w:val="center"/>
        <w:rPr>
          <w:color w:val="000000"/>
        </w:rPr>
      </w:pPr>
      <w:r>
        <w:rPr>
          <w:rFonts w:eastAsia="Calibri" w:cs="Times New Roman" w:ascii="Times New Roman" w:hAnsi="Times New Roman"/>
          <w:b/>
          <w:color w:val="000000"/>
          <w:sz w:val="38"/>
          <w:szCs w:val="38"/>
        </w:rPr>
        <w:t>Concursul cultural-artistic regional</w:t>
      </w:r>
    </w:p>
    <w:p>
      <w:pPr>
        <w:pStyle w:val="Normal"/>
        <w:spacing w:lineRule="auto" w:line="360" w:before="0" w:after="0"/>
        <w:jc w:val="center"/>
        <w:rPr>
          <w:color w:val="000000"/>
        </w:rPr>
      </w:pPr>
      <w:r>
        <w:rPr>
          <w:rFonts w:eastAsia="Calibri" w:cs="Times New Roman" w:ascii="Times New Roman" w:hAnsi="Times New Roman"/>
          <w:b/>
          <w:color w:val="000000"/>
          <w:sz w:val="38"/>
          <w:szCs w:val="38"/>
        </w:rPr>
        <w:t>„</w:t>
      </w:r>
      <w:r>
        <w:rPr>
          <w:rFonts w:eastAsia="Calibri" w:cs="Times New Roman" w:ascii="Times New Roman" w:hAnsi="Times New Roman"/>
          <w:b/>
          <w:color w:val="000000"/>
          <w:sz w:val="38"/>
          <w:szCs w:val="38"/>
        </w:rPr>
        <w:t>Lumea lui Caragiale – «Ce lume, dom’le, ce lume!»”</w:t>
      </w:r>
    </w:p>
    <w:p>
      <w:pPr>
        <w:pStyle w:val="Normal"/>
        <w:spacing w:lineRule="auto" w:line="360" w:before="0" w:after="0"/>
        <w:jc w:val="center"/>
        <w:rPr>
          <w:color w:val="000000"/>
        </w:rPr>
      </w:pPr>
      <w:r>
        <w:rPr>
          <w:rFonts w:eastAsia="Calibri" w:cs="Times New Roman" w:ascii="Times New Roman" w:hAnsi="Times New Roman"/>
          <w:color w:val="000000"/>
          <w:sz w:val="32"/>
          <w:szCs w:val="32"/>
        </w:rPr>
        <w:t>destinat elevilor din clasele gimnaziale și liceale</w:t>
      </w:r>
    </w:p>
    <w:p>
      <w:pPr>
        <w:pStyle w:val="Normal"/>
        <w:spacing w:lineRule="auto" w:line="360" w:before="0" w:after="0"/>
        <w:jc w:val="center"/>
        <w:rPr>
          <w:color w:val="000000"/>
        </w:rPr>
      </w:pPr>
      <w:r>
        <w:rPr>
          <w:rFonts w:eastAsia="Calibri" w:cs="Times New Roman" w:ascii="Times New Roman" w:hAnsi="Times New Roman"/>
          <w:color w:val="000000"/>
          <w:sz w:val="32"/>
          <w:szCs w:val="32"/>
        </w:rPr>
        <w:t>ediția a VI</w:t>
      </w:r>
      <w:r>
        <w:rPr>
          <w:rFonts w:eastAsia="Calibri" w:cs="Times New Roman" w:ascii="Times New Roman" w:hAnsi="Times New Roman"/>
          <w:color w:val="000000"/>
          <w:sz w:val="32"/>
          <w:szCs w:val="32"/>
        </w:rPr>
        <w:t>I</w:t>
      </w:r>
      <w:r>
        <w:rPr>
          <w:rFonts w:eastAsia="Calibri" w:cs="Times New Roman" w:ascii="Times New Roman" w:hAnsi="Times New Roman"/>
          <w:color w:val="000000"/>
          <w:sz w:val="32"/>
          <w:szCs w:val="32"/>
        </w:rPr>
        <w:t>-a (20</w:t>
      </w:r>
      <w:r>
        <w:rPr>
          <w:rFonts w:eastAsia="Calibri" w:cs="Times New Roman" w:ascii="Times New Roman" w:hAnsi="Times New Roman"/>
          <w:color w:val="000000"/>
          <w:sz w:val="32"/>
          <w:szCs w:val="32"/>
        </w:rPr>
        <w:t>20</w:t>
      </w:r>
      <w:r>
        <w:rPr>
          <w:rFonts w:eastAsia="Calibri" w:cs="Times New Roman" w:ascii="Times New Roman" w:hAnsi="Times New Roman"/>
          <w:color w:val="000000"/>
          <w:sz w:val="32"/>
          <w:szCs w:val="32"/>
        </w:rPr>
        <w:t>)</w:t>
      </w:r>
    </w:p>
    <w:p>
      <w:pPr>
        <w:pStyle w:val="Normal"/>
        <w:spacing w:lineRule="auto" w:line="360" w:before="0" w:after="0"/>
        <w:jc w:val="both"/>
        <w:rPr>
          <w:rFonts w:ascii="Times New Roman" w:hAnsi="Times New Roman" w:eastAsia="Calibri" w:cs="Times New Roman"/>
          <w:color w:val="000000"/>
          <w:sz w:val="32"/>
          <w:szCs w:val="32"/>
        </w:rPr>
      </w:pPr>
      <w:r>
        <w:rPr>
          <w:rFonts w:eastAsia="Calibri" w:cs="Times New Roman" w:ascii="Times New Roman" w:hAnsi="Times New Roman"/>
          <w:color w:val="000000"/>
          <w:sz w:val="32"/>
          <w:szCs w:val="32"/>
        </w:rPr>
      </w:r>
    </w:p>
    <w:p>
      <w:pPr>
        <w:pStyle w:val="Normal"/>
        <w:spacing w:lineRule="auto" w:line="360" w:before="0" w:after="0"/>
        <w:jc w:val="both"/>
        <w:rPr>
          <w:rFonts w:ascii="Times New Roman" w:hAnsi="Times New Roman" w:eastAsia="Calibri" w:cs="Times New Roman"/>
          <w:color w:val="000000"/>
          <w:sz w:val="32"/>
          <w:szCs w:val="32"/>
        </w:rPr>
      </w:pPr>
      <w:r>
        <w:rPr>
          <w:rFonts w:eastAsia="Calibri" w:cs="Times New Roman" w:ascii="Times New Roman" w:hAnsi="Times New Roman"/>
          <w:color w:val="000000"/>
          <w:sz w:val="32"/>
          <w:szCs w:val="32"/>
        </w:rPr>
      </w:r>
    </w:p>
    <w:p>
      <w:pPr>
        <w:pStyle w:val="Normal"/>
        <w:spacing w:lineRule="auto" w:line="36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360" w:before="0" w:after="0"/>
        <w:rPr>
          <w:rFonts w:ascii="Times New Roman" w:hAnsi="Times New Roman" w:eastAsia="Calibri" w:cs="Times New Roman"/>
          <w:b/>
          <w:b/>
          <w:color w:val="000000"/>
          <w:sz w:val="36"/>
          <w:szCs w:val="36"/>
          <w:u w:val="single"/>
        </w:rPr>
      </w:pPr>
      <w:r>
        <w:rPr>
          <w:rFonts w:eastAsia="Calibri" w:cs="Times New Roman" w:ascii="Times New Roman" w:hAnsi="Times New Roman"/>
          <w:b/>
          <w:color w:val="000000"/>
          <w:sz w:val="36"/>
          <w:szCs w:val="36"/>
          <w:u w:val="single"/>
        </w:rPr>
      </w:r>
    </w:p>
    <w:p>
      <w:pPr>
        <w:pStyle w:val="Normal"/>
        <w:spacing w:lineRule="auto" w:line="360" w:before="0" w:after="0"/>
        <w:rPr>
          <w:rFonts w:ascii="Times New Roman" w:hAnsi="Times New Roman" w:eastAsia="Calibri" w:cs="Times New Roman"/>
          <w:b/>
          <w:b/>
          <w:color w:val="000000"/>
          <w:sz w:val="36"/>
          <w:szCs w:val="36"/>
          <w:u w:val="single"/>
        </w:rPr>
      </w:pPr>
      <w:r>
        <w:rPr>
          <w:rFonts w:eastAsia="Calibri" w:cs="Times New Roman" w:ascii="Times New Roman" w:hAnsi="Times New Roman"/>
          <w:b/>
          <w:color w:val="000000"/>
          <w:sz w:val="36"/>
          <w:szCs w:val="36"/>
          <w:u w:val="single"/>
        </w:rPr>
      </w:r>
    </w:p>
    <w:p>
      <w:pPr>
        <w:pStyle w:val="Normal"/>
        <w:spacing w:lineRule="auto" w:line="360" w:before="0" w:after="0"/>
        <w:rPr>
          <w:rFonts w:ascii="Times New Roman" w:hAnsi="Times New Roman" w:eastAsia="Calibri" w:cs="Times New Roman"/>
          <w:b/>
          <w:b/>
          <w:color w:val="000000"/>
          <w:sz w:val="36"/>
          <w:szCs w:val="36"/>
          <w:u w:val="single"/>
        </w:rPr>
      </w:pPr>
      <w:r>
        <w:rPr>
          <w:rFonts w:eastAsia="Calibri" w:cs="Times New Roman" w:ascii="Times New Roman" w:hAnsi="Times New Roman"/>
          <w:b/>
          <w:color w:val="000000"/>
          <w:sz w:val="36"/>
          <w:szCs w:val="36"/>
          <w:u w:val="single"/>
        </w:rPr>
      </w:r>
    </w:p>
    <w:p>
      <w:pPr>
        <w:pStyle w:val="Normal"/>
        <w:spacing w:lineRule="auto" w:line="360" w:before="0" w:after="0"/>
        <w:jc w:val="center"/>
        <w:rPr>
          <w:color w:val="000000"/>
        </w:rPr>
      </w:pPr>
      <w:r>
        <w:rPr>
          <w:rFonts w:eastAsia="Calibri" w:cs="Times New Roman" w:ascii="Times New Roman" w:hAnsi="Times New Roman"/>
          <w:b/>
          <w:color w:val="000000"/>
          <w:sz w:val="36"/>
          <w:szCs w:val="36"/>
          <w:u w:val="single"/>
        </w:rPr>
        <w:t>REGULAMENTUL CONCURSULUI</w:t>
      </w:r>
    </w:p>
    <w:p>
      <w:pPr>
        <w:pStyle w:val="Normal"/>
        <w:spacing w:lineRule="auto" w:line="360" w:before="0" w:after="0"/>
        <w:jc w:val="center"/>
        <w:rPr>
          <w:rFonts w:ascii="Times New Roman" w:hAnsi="Times New Roman" w:eastAsia="Calibri" w:cs="Times New Roman"/>
          <w:b/>
          <w:b/>
          <w:color w:val="000000"/>
          <w:sz w:val="36"/>
          <w:szCs w:val="36"/>
          <w:u w:val="single"/>
        </w:rPr>
      </w:pPr>
      <w:r>
        <w:rPr>
          <w:rFonts w:eastAsia="Calibri" w:cs="Times New Roman" w:ascii="Times New Roman" w:hAnsi="Times New Roman"/>
          <w:b/>
          <w:color w:val="000000"/>
          <w:sz w:val="36"/>
          <w:szCs w:val="36"/>
          <w:u w:val="single"/>
        </w:rPr>
      </w:r>
    </w:p>
    <w:p>
      <w:pPr>
        <w:pStyle w:val="Normal"/>
        <w:widowControl w:val="false"/>
        <w:spacing w:lineRule="auto" w:line="240" w:before="0" w:after="0"/>
        <w:contextualSpacing/>
        <w:jc w:val="both"/>
        <w:rPr>
          <w:color w:val="000000"/>
        </w:rPr>
      </w:pPr>
      <w:r>
        <w:rPr>
          <w:rFonts w:eastAsia="Times New Roman" w:cs="Times New Roman" w:ascii="Times New Roman" w:hAnsi="Times New Roman"/>
          <w:b/>
          <w:color w:val="000000"/>
          <w:sz w:val="24"/>
          <w:szCs w:val="24"/>
          <w:lang w:eastAsia="ro-RO"/>
        </w:rPr>
        <w:t xml:space="preserve">GRUP ȚINTĂ </w:t>
      </w:r>
    </w:p>
    <w:p>
      <w:pPr>
        <w:pStyle w:val="Normal"/>
        <w:widowControl w:val="false"/>
        <w:spacing w:lineRule="auto" w:line="240" w:before="0" w:after="0"/>
        <w:ind w:left="708" w:hanging="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ind w:left="708" w:hanging="0"/>
        <w:contextualSpacing/>
        <w:jc w:val="both"/>
        <w:rPr>
          <w:color w:val="000000"/>
        </w:rPr>
      </w:pPr>
      <w:r>
        <w:rPr>
          <w:rFonts w:eastAsia="Times New Roman" w:cs="Times New Roman" w:ascii="Times New Roman" w:hAnsi="Times New Roman"/>
          <w:color w:val="000000"/>
          <w:sz w:val="24"/>
          <w:szCs w:val="24"/>
        </w:rPr>
        <w:t>Elevi de la clasele a V-a până la a XII-a, cu vârsta cuprinsă între 10 şi 19 ani.</w:t>
      </w:r>
    </w:p>
    <w:p>
      <w:pPr>
        <w:pStyle w:val="Normal"/>
        <w:widowControl w:val="false"/>
        <w:tabs>
          <w:tab w:val="clear" w:pos="708"/>
          <w:tab w:val="left" w:pos="2127" w:leader="none"/>
        </w:tabs>
        <w:spacing w:lineRule="auto" w:line="240" w:before="0" w:after="0"/>
        <w:contextualSpacing/>
        <w:jc w:val="both"/>
        <w:rPr>
          <w:rFonts w:ascii="Times New Roman" w:hAnsi="Times New Roman" w:eastAsia="Calibri" w:cs="Times New Roman"/>
          <w:b/>
          <w:b/>
          <w:color w:val="000000"/>
          <w:sz w:val="36"/>
          <w:szCs w:val="36"/>
          <w:u w:val="single"/>
        </w:rPr>
      </w:pPr>
      <w:r>
        <w:rPr>
          <w:rFonts w:eastAsia="Calibri" w:cs="Times New Roman" w:ascii="Times New Roman" w:hAnsi="Times New Roman"/>
          <w:b/>
          <w:color w:val="000000"/>
          <w:sz w:val="36"/>
          <w:szCs w:val="36"/>
          <w:u w:val="single"/>
        </w:rPr>
      </w:r>
    </w:p>
    <w:p>
      <w:pPr>
        <w:pStyle w:val="Normal"/>
        <w:spacing w:lineRule="auto" w:line="360" w:before="0" w:after="0"/>
        <w:jc w:val="both"/>
        <w:rPr>
          <w:color w:val="000000"/>
        </w:rPr>
      </w:pPr>
      <w:r>
        <w:rPr>
          <w:rFonts w:eastAsia="Calibri" w:cs="Times New Roman" w:ascii="Times New Roman" w:hAnsi="Times New Roman"/>
          <w:b/>
          <w:color w:val="000000"/>
          <w:sz w:val="24"/>
          <w:szCs w:val="24"/>
        </w:rPr>
        <w:t>ÎNSCRIEREA PARTICIPANŢILOR:</w:t>
      </w:r>
    </w:p>
    <w:p>
      <w:pPr>
        <w:pStyle w:val="Normal"/>
        <w:numPr>
          <w:ilvl w:val="0"/>
          <w:numId w:val="1"/>
        </w:numPr>
        <w:spacing w:lineRule="auto" w:line="360" w:before="0" w:after="0"/>
        <w:ind w:left="0" w:hanging="0"/>
        <w:contextualSpacing/>
        <w:jc w:val="both"/>
        <w:rPr>
          <w:color w:val="000000"/>
        </w:rPr>
      </w:pPr>
      <w:r>
        <w:rPr>
          <w:rFonts w:eastAsia="Calibri" w:cs="Times New Roman" w:ascii="Times New Roman" w:hAnsi="Times New Roman"/>
          <w:b/>
          <w:color w:val="000000"/>
          <w:sz w:val="24"/>
          <w:szCs w:val="24"/>
        </w:rPr>
        <w:t>Fiecare şcoală poate participa cu maximum 25 de elevi</w:t>
      </w:r>
      <w:r>
        <w:rPr>
          <w:rFonts w:eastAsia="Calibri" w:cs="Times New Roman" w:ascii="Times New Roman" w:hAnsi="Times New Roman"/>
          <w:color w:val="000000"/>
          <w:sz w:val="24"/>
          <w:szCs w:val="24"/>
        </w:rPr>
        <w:t>;</w:t>
      </w:r>
    </w:p>
    <w:p>
      <w:pPr>
        <w:pStyle w:val="Normal"/>
        <w:numPr>
          <w:ilvl w:val="0"/>
          <w:numId w:val="1"/>
        </w:numPr>
        <w:spacing w:lineRule="auto" w:line="360" w:before="0" w:after="0"/>
        <w:ind w:left="0" w:hanging="0"/>
        <w:contextualSpacing/>
        <w:jc w:val="both"/>
        <w:rPr>
          <w:color w:val="000000"/>
        </w:rPr>
      </w:pPr>
      <w:r>
        <w:rPr>
          <w:rFonts w:eastAsia="Calibri" w:cs="Times New Roman" w:ascii="Times New Roman" w:hAnsi="Times New Roman"/>
          <w:b/>
          <w:color w:val="000000"/>
          <w:sz w:val="24"/>
          <w:szCs w:val="24"/>
        </w:rPr>
        <w:t xml:space="preserve">Perioada de înscriere: </w:t>
      </w:r>
      <w:r>
        <w:rPr>
          <w:rFonts w:eastAsia="Calibri" w:cs="Times New Roman" w:ascii="Times New Roman" w:hAnsi="Times New Roman"/>
          <w:b/>
          <w:color w:val="000000"/>
          <w:sz w:val="24"/>
          <w:szCs w:val="24"/>
          <w:lang w:eastAsia="ro-RO"/>
        </w:rPr>
        <w:t>1</w:t>
      </w:r>
      <w:r>
        <w:rPr>
          <w:rFonts w:eastAsia="Calibri" w:cs="Times New Roman" w:ascii="Times New Roman" w:hAnsi="Times New Roman"/>
          <w:b/>
          <w:color w:val="000000"/>
          <w:sz w:val="24"/>
          <w:szCs w:val="24"/>
          <w:lang w:eastAsia="ro-RO"/>
        </w:rPr>
        <w:t>3</w:t>
      </w:r>
      <w:r>
        <w:rPr>
          <w:rFonts w:eastAsia="Calibri" w:cs="Times New Roman" w:ascii="Times New Roman" w:hAnsi="Times New Roman"/>
          <w:b/>
          <w:color w:val="000000"/>
          <w:sz w:val="24"/>
          <w:szCs w:val="24"/>
          <w:lang w:eastAsia="ro-RO"/>
        </w:rPr>
        <w:t xml:space="preserve">.01. </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 xml:space="preserve"> – 2</w:t>
      </w:r>
      <w:r>
        <w:rPr>
          <w:rFonts w:eastAsia="Calibri" w:cs="Times New Roman" w:ascii="Times New Roman" w:hAnsi="Times New Roman"/>
          <w:b/>
          <w:color w:val="000000"/>
          <w:sz w:val="24"/>
          <w:szCs w:val="24"/>
        </w:rPr>
        <w:t>6</w:t>
      </w:r>
      <w:r>
        <w:rPr>
          <w:rFonts w:eastAsia="Calibri" w:cs="Times New Roman" w:ascii="Times New Roman" w:hAnsi="Times New Roman"/>
          <w:b/>
          <w:color w:val="000000"/>
          <w:sz w:val="24"/>
          <w:szCs w:val="24"/>
        </w:rPr>
        <w:t>.01.20</w:t>
      </w:r>
      <w:r>
        <w:rPr>
          <w:rFonts w:eastAsia="Calibri" w:cs="Times New Roman" w:ascii="Times New Roman" w:hAnsi="Times New Roman"/>
          <w:b/>
          <w:color w:val="000000"/>
          <w:sz w:val="24"/>
          <w:szCs w:val="24"/>
        </w:rPr>
        <w:t>20</w:t>
      </w:r>
      <w:r>
        <w:rPr>
          <w:rFonts w:eastAsia="Calibri" w:cs="Times New Roman" w:ascii="Times New Roman" w:hAnsi="Times New Roman"/>
          <w:color w:val="000000"/>
          <w:sz w:val="24"/>
          <w:szCs w:val="24"/>
        </w:rPr>
        <w:t>;</w:t>
      </w:r>
    </w:p>
    <w:p>
      <w:pPr>
        <w:pStyle w:val="Normal"/>
        <w:widowControl w:val="false"/>
        <w:spacing w:lineRule="auto" w:line="240" w:before="0" w:after="0"/>
        <w:contextualSpacing/>
        <w:rPr/>
      </w:pPr>
      <w:r>
        <w:rPr>
          <w:rFonts w:eastAsia="Calibri" w:cs="Times New Roman" w:ascii="Times New Roman" w:hAnsi="Times New Roman"/>
          <w:color w:val="000000"/>
          <w:sz w:val="24"/>
          <w:szCs w:val="24"/>
        </w:rPr>
        <w:t xml:space="preserve">La înscriere, fiecare unitate de învăţământ va transmite un tabel cu elevii înscrişi, cadrele didactice coordonatoare și cele delegate pentru asistenţă şi </w:t>
      </w:r>
      <w:r>
        <w:rPr>
          <w:rFonts w:eastAsia="Calibri" w:cs="Times New Roman" w:ascii="Times New Roman" w:hAnsi="Times New Roman"/>
          <w:b/>
          <w:color w:val="000000"/>
          <w:sz w:val="24"/>
          <w:szCs w:val="24"/>
        </w:rPr>
        <w:t xml:space="preserve">pentru corectarea lucrărilor </w:t>
      </w:r>
      <w:r>
        <w:rPr>
          <w:rFonts w:eastAsia="Calibri" w:cs="Times New Roman" w:ascii="Times New Roman" w:hAnsi="Times New Roman"/>
          <w:b/>
          <w:bCs/>
          <w:color w:val="000000"/>
          <w:sz w:val="24"/>
          <w:szCs w:val="24"/>
        </w:rPr>
        <w:t>(1 cadru didactic asistent /1 corector la 5 elevi înscrişi)</w:t>
      </w:r>
      <w:r>
        <w:rPr>
          <w:rFonts w:eastAsia="Calibri" w:cs="Times New Roman" w:ascii="Times New Roman" w:hAnsi="Times New Roman"/>
          <w:bCs/>
          <w:color w:val="000000"/>
          <w:sz w:val="24"/>
          <w:szCs w:val="24"/>
        </w:rPr>
        <w:t xml:space="preserve">. </w:t>
      </w:r>
      <w:r>
        <w:rPr>
          <w:rFonts w:eastAsia="Calibri" w:cs="Times New Roman" w:ascii="Times New Roman" w:hAnsi="Times New Roman"/>
          <w:b/>
          <w:bCs/>
          <w:color w:val="000000"/>
          <w:sz w:val="24"/>
          <w:szCs w:val="24"/>
        </w:rPr>
        <w:t xml:space="preserve">Adrese de e-mail: </w:t>
      </w:r>
      <w:hyperlink r:id="rId4">
        <w:r>
          <w:rPr>
            <w:rStyle w:val="InternetLink"/>
            <w:rFonts w:eastAsia="Times New Roman" w:cs="Times New Roman" w:ascii="Times New Roman" w:hAnsi="Times New Roman"/>
            <w:color w:val="000000"/>
            <w:sz w:val="24"/>
            <w:szCs w:val="24"/>
          </w:rPr>
          <w:t>valeriamaftei@gmail.com</w:t>
        </w:r>
      </w:hyperlink>
      <w:r>
        <w:rPr>
          <w:rFonts w:eastAsia="Times New Roman" w:cs="Times New Roman" w:ascii="Times New Roman" w:hAnsi="Times New Roman"/>
          <w:color w:val="000000"/>
          <w:sz w:val="24"/>
          <w:szCs w:val="24"/>
        </w:rPr>
        <w:t xml:space="preserve">; </w:t>
      </w:r>
      <w:hyperlink r:id="rId5">
        <w:r>
          <w:rPr>
            <w:rStyle w:val="ListLabel38"/>
            <w:rFonts w:eastAsia="Times New Roman" w:cs="Times New Roman" w:ascii="Times New Roman" w:hAnsi="Times New Roman"/>
            <w:color w:val="000000"/>
            <w:sz w:val="24"/>
            <w:szCs w:val="24"/>
            <w:u w:val="single"/>
          </w:rPr>
          <w:t>monicamarin88@yahoo.com</w:t>
        </w:r>
      </w:hyperlink>
    </w:p>
    <w:p>
      <w:pPr>
        <w:pStyle w:val="Normal"/>
        <w:spacing w:lineRule="auto" w:line="360" w:before="0" w:after="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60" w:before="0" w:after="0"/>
        <w:jc w:val="both"/>
        <w:rPr>
          <w:color w:val="000000"/>
        </w:rPr>
      </w:pPr>
      <w:r>
        <w:rPr>
          <w:rFonts w:eastAsia="Calibri" w:cs="Times New Roman" w:ascii="Times New Roman" w:hAnsi="Times New Roman"/>
          <w:b/>
          <w:color w:val="000000"/>
          <w:sz w:val="24"/>
          <w:szCs w:val="24"/>
        </w:rPr>
        <w:t>PROBE DE CONCURS:</w:t>
      </w:r>
    </w:p>
    <w:p>
      <w:pPr>
        <w:pStyle w:val="Normal"/>
        <w:spacing w:lineRule="auto" w:line="36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ListParagraph"/>
        <w:numPr>
          <w:ilvl w:val="0"/>
          <w:numId w:val="12"/>
        </w:numPr>
        <w:spacing w:lineRule="auto" w:line="360" w:before="0" w:after="0"/>
        <w:ind w:left="0" w:hanging="0"/>
        <w:contextualSpacing/>
        <w:rPr>
          <w:color w:val="000000"/>
        </w:rPr>
      </w:pPr>
      <w:r>
        <w:rPr>
          <w:rFonts w:eastAsia="Calibri" w:cs="Times New Roman" w:ascii="Times New Roman" w:hAnsi="Times New Roman"/>
          <w:b/>
          <w:color w:val="000000"/>
          <w:sz w:val="24"/>
          <w:szCs w:val="24"/>
        </w:rPr>
        <w:t xml:space="preserve">Secțiunea interpretare teatrală </w:t>
      </w:r>
      <w:r>
        <w:rPr>
          <w:rFonts w:eastAsia="Calibri" w:cs="Times New Roman" w:ascii="Times New Roman" w:hAnsi="Times New Roman"/>
          <w:b/>
          <w:color w:val="000000"/>
          <w:sz w:val="24"/>
          <w:szCs w:val="24"/>
          <w:u w:val="single"/>
        </w:rPr>
        <w:t>în limba română sau în limba franceză</w:t>
      </w:r>
      <w:r>
        <w:rPr>
          <w:rFonts w:eastAsia="Calibri" w:cs="Times New Roman" w:ascii="Times New Roman" w:hAnsi="Times New Roman"/>
          <w:b/>
          <w:color w:val="000000"/>
          <w:sz w:val="24"/>
          <w:szCs w:val="24"/>
        </w:rPr>
        <w:t xml:space="preserve"> </w:t>
      </w:r>
      <w:r>
        <w:rPr>
          <w:rFonts w:eastAsia="Calibri" w:cs="Times New Roman" w:ascii="Times New Roman" w:hAnsi="Times New Roman"/>
          <w:color w:val="000000"/>
          <w:sz w:val="24"/>
          <w:szCs w:val="24"/>
        </w:rPr>
        <w:t>(participarea individuală va fi limitată la 5-7 minute, cea de grup, la maximum 20 de minute)</w:t>
      </w:r>
    </w:p>
    <w:p>
      <w:pPr>
        <w:pStyle w:val="Normal"/>
        <w:numPr>
          <w:ilvl w:val="0"/>
          <w:numId w:val="5"/>
        </w:numPr>
        <w:spacing w:lineRule="auto" w:line="360" w:before="0" w:after="0"/>
        <w:ind w:left="0" w:hanging="0"/>
        <w:jc w:val="both"/>
        <w:rPr>
          <w:color w:val="000000"/>
        </w:rPr>
      </w:pPr>
      <w:r>
        <w:rPr>
          <w:rFonts w:eastAsia="Calibri" w:cs="Times New Roman" w:ascii="Times New Roman" w:hAnsi="Times New Roman"/>
          <w:color w:val="000000"/>
          <w:sz w:val="24"/>
          <w:szCs w:val="24"/>
        </w:rPr>
        <w:t xml:space="preserve">probă teatrală – un personaj, o scenă din opera autorului; </w:t>
      </w:r>
    </w:p>
    <w:p>
      <w:pPr>
        <w:pStyle w:val="Normal"/>
        <w:numPr>
          <w:ilvl w:val="0"/>
          <w:numId w:val="9"/>
        </w:numPr>
        <w:tabs>
          <w:tab w:val="clear" w:pos="708"/>
          <w:tab w:val="left" w:pos="709" w:leader="none"/>
        </w:tabs>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participare individuală sau în cadrul unei trupe</w:t>
      </w:r>
    </w:p>
    <w:p>
      <w:pPr>
        <w:pStyle w:val="Normal"/>
        <w:spacing w:lineRule="auto" w:line="360" w:before="0" w:after="0"/>
        <w:jc w:val="both"/>
        <w:rPr>
          <w:color w:val="000000"/>
        </w:rPr>
      </w:pPr>
      <w:r>
        <w:rPr>
          <w:rFonts w:eastAsia="Calibri" w:cs="Times New Roman" w:ascii="Times New Roman" w:hAnsi="Times New Roman"/>
          <w:b/>
          <w:color w:val="000000"/>
          <w:sz w:val="24"/>
          <w:szCs w:val="24"/>
        </w:rPr>
        <w:tab/>
        <w:t xml:space="preserve">data susținerii: </w:t>
      </w:r>
      <w:r>
        <w:rPr>
          <w:rFonts w:eastAsia="Calibri" w:cs="Times New Roman" w:ascii="Times New Roman" w:hAnsi="Times New Roman"/>
          <w:b/>
          <w:color w:val="000000"/>
          <w:sz w:val="24"/>
          <w:szCs w:val="24"/>
        </w:rPr>
        <w:t>31</w:t>
      </w:r>
      <w:r>
        <w:rPr>
          <w:rFonts w:eastAsia="Calibri" w:cs="Times New Roman" w:ascii="Times New Roman" w:hAnsi="Times New Roman"/>
          <w:b/>
          <w:color w:val="000000"/>
          <w:sz w:val="24"/>
          <w:szCs w:val="24"/>
        </w:rPr>
        <w:t>.0</w:t>
      </w:r>
      <w:r>
        <w:rPr>
          <w:rFonts w:eastAsia="Calibri" w:cs="Times New Roman" w:ascii="Times New Roman" w:hAnsi="Times New Roman"/>
          <w:b/>
          <w:color w:val="000000"/>
          <w:sz w:val="24"/>
          <w:szCs w:val="24"/>
        </w:rPr>
        <w:t>1</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20</w:t>
      </w:r>
    </w:p>
    <w:p>
      <w:pPr>
        <w:pStyle w:val="Normal"/>
        <w:spacing w:lineRule="auto" w:line="36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ListParagraph"/>
        <w:numPr>
          <w:ilvl w:val="0"/>
          <w:numId w:val="12"/>
        </w:numPr>
        <w:spacing w:lineRule="auto" w:line="360" w:before="0" w:after="0"/>
        <w:ind w:left="0" w:hanging="0"/>
        <w:contextualSpacing/>
        <w:jc w:val="both"/>
        <w:rPr>
          <w:color w:val="000000"/>
        </w:rPr>
      </w:pPr>
      <w:r>
        <w:rPr>
          <w:rFonts w:eastAsia="Calibri" w:cs="Times New Roman" w:ascii="Times New Roman" w:hAnsi="Times New Roman"/>
          <w:b/>
          <w:color w:val="000000"/>
          <w:sz w:val="24"/>
          <w:szCs w:val="24"/>
        </w:rPr>
        <w:t>Secțiunea creație literară:</w:t>
      </w:r>
    </w:p>
    <w:p>
      <w:pPr>
        <w:pStyle w:val="Normal"/>
        <w:numPr>
          <w:ilvl w:val="0"/>
          <w:numId w:val="5"/>
        </w:numPr>
        <w:spacing w:lineRule="auto" w:line="360" w:before="0" w:after="0"/>
        <w:ind w:left="0" w:hanging="0"/>
        <w:jc w:val="both"/>
        <w:rPr>
          <w:color w:val="000000"/>
        </w:rPr>
      </w:pPr>
      <w:r>
        <w:rPr>
          <w:rFonts w:eastAsia="Calibri" w:cs="Times New Roman" w:ascii="Times New Roman" w:hAnsi="Times New Roman"/>
          <w:color w:val="000000"/>
          <w:sz w:val="24"/>
          <w:szCs w:val="24"/>
        </w:rPr>
        <w:t xml:space="preserve">Va consta în două probe distincte: </w:t>
      </w:r>
    </w:p>
    <w:p>
      <w:pPr>
        <w:pStyle w:val="ListParagraph"/>
        <w:numPr>
          <w:ilvl w:val="2"/>
          <w:numId w:val="5"/>
        </w:numPr>
        <w:spacing w:lineRule="auto" w:line="360" w:before="0" w:after="0"/>
        <w:ind w:left="709" w:hanging="709"/>
        <w:contextualSpacing/>
        <w:jc w:val="both"/>
        <w:rPr/>
      </w:pPr>
      <w:r>
        <w:rPr>
          <w:rFonts w:eastAsia="Calibri" w:cs="Times New Roman" w:ascii="Times New Roman" w:hAnsi="Times New Roman"/>
          <w:color w:val="000000"/>
          <w:sz w:val="24"/>
          <w:szCs w:val="24"/>
        </w:rPr>
        <w:t xml:space="preserve">proză umoristică, de maximum 3 pagini, pornind de la un citat din opera scriitorului (alegerea elevului), secțiune adresată elevilor de gimnaziu și liceu; transmiterea lucrărilor online la următoarele adrese: valeriamaftei@gmail.com; </w:t>
      </w:r>
      <w:hyperlink r:id="rId6">
        <w:r>
          <w:rPr>
            <w:rStyle w:val="InternetLink"/>
            <w:rFonts w:eastAsia="Calibri" w:cs="Times New Roman" w:ascii="Times New Roman" w:hAnsi="Times New Roman"/>
            <w:color w:val="000000"/>
            <w:sz w:val="24"/>
            <w:szCs w:val="24"/>
          </w:rPr>
          <w:t>monicamarin88@yahoo.com</w:t>
        </w:r>
      </w:hyperlink>
      <w:r>
        <w:rPr>
          <w:rFonts w:eastAsia="Calibri" w:cs="Times New Roman" w:ascii="Times New Roman" w:hAnsi="Times New Roman"/>
          <w:color w:val="000000"/>
          <w:sz w:val="24"/>
          <w:szCs w:val="24"/>
        </w:rPr>
        <w:t xml:space="preserve"> sau prin poștă (adresa Colegiului Național „Ion Luca Caragiale” Ploiești, Str. Gheorghe Doja nr. 98); </w:t>
      </w:r>
    </w:p>
    <w:p>
      <w:pPr>
        <w:pStyle w:val="ListParagraph"/>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ab/>
        <w:t>maximum două creații, redactate la calculator, format A4 (caractere Times New Roman 12, la 1,5 rânduri); se vor preciza numele și prenumele, clasa, școala de proveniență, numele profesorului coordonator.</w:t>
      </w:r>
    </w:p>
    <w:p>
      <w:pPr>
        <w:pStyle w:val="ListParagraph"/>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ab/>
        <w:t>prin posta se vor trimite două plicuri: unul va conține creațiile (maximum două), redactate la calculator, format A4 (caractere Times New Roman 12, la 1,5 rânduri) fără date de identificare, iar celălalt un moto, care va fi scris și pe lucrări, și datele de identificare ale elevului – numele și prenumele, clasa, școala de proveniență, numele profesorului coordonator.</w:t>
      </w:r>
    </w:p>
    <w:p>
      <w:pPr>
        <w:pStyle w:val="ListParagraph"/>
        <w:spacing w:lineRule="auto" w:line="360" w:before="0" w:after="0"/>
        <w:ind w:left="1134" w:hanging="425"/>
        <w:contextualSpacing/>
        <w:jc w:val="both"/>
        <w:rPr>
          <w:color w:val="000000"/>
        </w:rPr>
      </w:pPr>
      <w:r>
        <w:rPr>
          <w:rFonts w:eastAsia="Calibri" w:cs="Times New Roman" w:ascii="Times New Roman" w:hAnsi="Times New Roman"/>
          <w:b/>
          <w:color w:val="000000"/>
          <w:sz w:val="24"/>
          <w:szCs w:val="24"/>
        </w:rPr>
        <w:t>perioada de trimitere a lucrărilor: 1</w:t>
      </w:r>
      <w:r>
        <w:rPr>
          <w:rFonts w:eastAsia="Calibri" w:cs="Times New Roman" w:ascii="Times New Roman" w:hAnsi="Times New Roman"/>
          <w:b/>
          <w:color w:val="000000"/>
          <w:sz w:val="24"/>
          <w:szCs w:val="24"/>
        </w:rPr>
        <w:t>3</w:t>
      </w:r>
      <w:r>
        <w:rPr>
          <w:rFonts w:eastAsia="Calibri" w:cs="Times New Roman" w:ascii="Times New Roman" w:hAnsi="Times New Roman"/>
          <w:b/>
          <w:color w:val="000000"/>
          <w:sz w:val="24"/>
          <w:szCs w:val="24"/>
        </w:rPr>
        <w:t>.01.20</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- 2</w:t>
      </w:r>
      <w:r>
        <w:rPr>
          <w:rFonts w:eastAsia="Calibri" w:cs="Times New Roman" w:ascii="Times New Roman" w:hAnsi="Times New Roman"/>
          <w:b/>
          <w:color w:val="000000"/>
          <w:sz w:val="24"/>
          <w:szCs w:val="24"/>
        </w:rPr>
        <w:t>6</w:t>
      </w:r>
      <w:r>
        <w:rPr>
          <w:rFonts w:eastAsia="Calibri" w:cs="Times New Roman" w:ascii="Times New Roman" w:hAnsi="Times New Roman"/>
          <w:b/>
          <w:color w:val="000000"/>
          <w:sz w:val="24"/>
          <w:szCs w:val="24"/>
        </w:rPr>
        <w:t>.01.20</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 xml:space="preserve"> </w:t>
      </w:r>
    </w:p>
    <w:p>
      <w:pPr>
        <w:pStyle w:val="ListParagraph"/>
        <w:numPr>
          <w:ilvl w:val="2"/>
          <w:numId w:val="5"/>
        </w:numPr>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 xml:space="preserve">probă scrisă de 60 de minute: redactarea unei compuneri, de 250 - 300 de cuvinte, pornind de la o temă dată sau de la un citat din opera scriitorului, adresată elevilor de gimnaziu și de liceu; </w:t>
      </w:r>
    </w:p>
    <w:p>
      <w:pPr>
        <w:pStyle w:val="ListParagraph"/>
        <w:numPr>
          <w:ilvl w:val="0"/>
          <w:numId w:val="14"/>
        </w:numPr>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subiectele vor fi elaborate în funcție de  grupa de vârstă: prima grupă: clasele a V-a şi a VI-a; a doua grupă: clasele a VII-a şi a VIII-a; a treia: clasele a IX-a şi a X-a; a patra: clasele a XI-a şi a XII-a.</w:t>
      </w:r>
    </w:p>
    <w:p>
      <w:pPr>
        <w:pStyle w:val="Normal"/>
        <w:spacing w:lineRule="auto" w:line="360" w:before="0" w:after="0"/>
        <w:ind w:left="709" w:hanging="1"/>
        <w:jc w:val="both"/>
        <w:rPr>
          <w:color w:val="000000"/>
        </w:rPr>
      </w:pPr>
      <w:r>
        <w:rPr>
          <w:rFonts w:eastAsia="Calibri" w:cs="Times New Roman" w:ascii="Times New Roman" w:hAnsi="Times New Roman"/>
          <w:b/>
          <w:color w:val="000000"/>
          <w:sz w:val="24"/>
          <w:szCs w:val="24"/>
        </w:rPr>
        <w:t xml:space="preserve">data susținerii: </w:t>
      </w:r>
      <w:r>
        <w:rPr>
          <w:rFonts w:eastAsia="Calibri" w:cs="Times New Roman" w:ascii="Times New Roman" w:hAnsi="Times New Roman"/>
          <w:b/>
          <w:color w:val="000000"/>
          <w:sz w:val="24"/>
          <w:szCs w:val="24"/>
        </w:rPr>
        <w:t>31</w:t>
      </w:r>
      <w:r>
        <w:rPr>
          <w:rFonts w:eastAsia="Calibri" w:cs="Times New Roman" w:ascii="Times New Roman" w:hAnsi="Times New Roman"/>
          <w:b/>
          <w:color w:val="000000"/>
          <w:sz w:val="24"/>
          <w:szCs w:val="24"/>
        </w:rPr>
        <w:t>.0</w:t>
      </w:r>
      <w:r>
        <w:rPr>
          <w:rFonts w:eastAsia="Calibri" w:cs="Times New Roman" w:ascii="Times New Roman" w:hAnsi="Times New Roman"/>
          <w:b/>
          <w:color w:val="000000"/>
          <w:sz w:val="24"/>
          <w:szCs w:val="24"/>
        </w:rPr>
        <w:t>1</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20</w:t>
      </w:r>
    </w:p>
    <w:p>
      <w:pPr>
        <w:pStyle w:val="ListParagraph"/>
        <w:spacing w:lineRule="auto" w:line="360" w:before="0" w:after="0"/>
        <w:ind w:left="2160" w:hanging="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ListParagraph"/>
        <w:numPr>
          <w:ilvl w:val="0"/>
          <w:numId w:val="12"/>
        </w:numPr>
        <w:spacing w:lineRule="auto" w:line="360" w:before="0" w:after="0"/>
        <w:ind w:left="0" w:hanging="0"/>
        <w:contextualSpacing/>
        <w:jc w:val="both"/>
        <w:rPr>
          <w:color w:val="000000"/>
        </w:rPr>
      </w:pPr>
      <w:r>
        <w:rPr>
          <w:rFonts w:eastAsia="Calibri" w:cs="Times New Roman" w:ascii="Times New Roman" w:hAnsi="Times New Roman"/>
          <w:b/>
          <w:color w:val="000000"/>
          <w:sz w:val="24"/>
          <w:szCs w:val="24"/>
        </w:rPr>
        <w:t>Secțiunea creație plastică:</w:t>
      </w:r>
    </w:p>
    <w:p>
      <w:pPr>
        <w:pStyle w:val="ListParagraph"/>
        <w:numPr>
          <w:ilvl w:val="0"/>
          <w:numId w:val="11"/>
        </w:numPr>
        <w:ind w:left="709" w:hanging="709"/>
        <w:rPr>
          <w:color w:val="000000"/>
        </w:rPr>
      </w:pPr>
      <w:r>
        <w:rPr>
          <w:rFonts w:eastAsia="Calibri" w:cs="Times New Roman" w:ascii="Times New Roman" w:hAnsi="Times New Roman"/>
          <w:color w:val="000000"/>
          <w:sz w:val="24"/>
          <w:szCs w:val="24"/>
        </w:rPr>
        <w:t>tema concursului de pictură/desen va fi inspirată de personalitatea și opera autorului.</w:t>
      </w:r>
    </w:p>
    <w:p>
      <w:pPr>
        <w:pStyle w:val="ListParagraph"/>
        <w:numPr>
          <w:ilvl w:val="3"/>
          <w:numId w:val="13"/>
        </w:numPr>
        <w:spacing w:lineRule="auto" w:line="360" w:before="0" w:after="0"/>
        <w:ind w:left="709" w:hanging="709"/>
        <w:contextualSpacing/>
        <w:jc w:val="both"/>
        <w:rPr>
          <w:color w:val="000000"/>
        </w:rPr>
      </w:pPr>
      <w:r>
        <w:rPr>
          <w:rFonts w:eastAsia="Calibri" w:cs="Times New Roman" w:ascii="Times New Roman" w:hAnsi="Times New Roman"/>
          <w:color w:val="000000"/>
          <w:sz w:val="24"/>
          <w:szCs w:val="24"/>
        </w:rPr>
        <w:t xml:space="preserve">transmiterea lucrărilor prin poștă sau la sediul liceului: fiecare elev poate participa cu maximum 3 lucrări (adresa Colegiului Național „Ion Luca Caragiale” Ploiești, Str. Gheorghe Doja nr. 98); </w:t>
      </w:r>
    </w:p>
    <w:p>
      <w:pPr>
        <w:pStyle w:val="Normal"/>
        <w:numPr>
          <w:ilvl w:val="8"/>
          <w:numId w:val="10"/>
        </w:numPr>
        <w:spacing w:lineRule="auto" w:line="360" w:before="0" w:after="0"/>
        <w:ind w:left="709" w:hanging="709"/>
        <w:jc w:val="both"/>
        <w:rPr>
          <w:color w:val="000000"/>
        </w:rPr>
      </w:pPr>
      <w:r>
        <w:rPr>
          <w:rFonts w:eastAsia="Calibri" w:cs="Times New Roman" w:ascii="Times New Roman" w:hAnsi="Times New Roman"/>
          <w:color w:val="000000"/>
          <w:sz w:val="24"/>
          <w:szCs w:val="24"/>
        </w:rPr>
        <w:t>se vor trimite două plicuri: unul va conține lucrările (maximum trei), fără date de identificare, iar celălalt un motto, care va fi scris și pe lucrări, și datele de identificare ale elevului – numele și prenumele, clasa, școala de proveniență, numele profesorului coordonator.</w:t>
      </w:r>
    </w:p>
    <w:p>
      <w:pPr>
        <w:pStyle w:val="ListParagraph"/>
        <w:spacing w:lineRule="auto" w:line="360" w:before="0" w:after="0"/>
        <w:ind w:left="709" w:hanging="1"/>
        <w:contextualSpacing/>
        <w:jc w:val="both"/>
        <w:rPr>
          <w:color w:val="000000"/>
        </w:rPr>
      </w:pPr>
      <w:r>
        <w:rPr>
          <w:rFonts w:eastAsia="Calibri" w:cs="Times New Roman" w:ascii="Times New Roman" w:hAnsi="Times New Roman"/>
          <w:b/>
          <w:color w:val="000000"/>
          <w:sz w:val="24"/>
          <w:szCs w:val="24"/>
        </w:rPr>
        <w:t>perioada de trimitere a lucrărilor: 1</w:t>
      </w:r>
      <w:r>
        <w:rPr>
          <w:rFonts w:eastAsia="Calibri" w:cs="Times New Roman" w:ascii="Times New Roman" w:hAnsi="Times New Roman"/>
          <w:b/>
          <w:color w:val="000000"/>
          <w:sz w:val="24"/>
          <w:szCs w:val="24"/>
        </w:rPr>
        <w:t>3</w:t>
      </w:r>
      <w:r>
        <w:rPr>
          <w:rFonts w:eastAsia="Calibri" w:cs="Times New Roman" w:ascii="Times New Roman" w:hAnsi="Times New Roman"/>
          <w:b/>
          <w:color w:val="000000"/>
          <w:sz w:val="24"/>
          <w:szCs w:val="24"/>
        </w:rPr>
        <w:t>.01.20</w:t>
      </w:r>
      <w:r>
        <w:rPr>
          <w:rFonts w:eastAsia="Calibri" w:cs="Times New Roman" w:ascii="Times New Roman" w:hAnsi="Times New Roman"/>
          <w:b/>
          <w:color w:val="000000"/>
          <w:sz w:val="24"/>
          <w:szCs w:val="24"/>
        </w:rPr>
        <w:t>20</w:t>
      </w:r>
      <w:r>
        <w:rPr>
          <w:rFonts w:eastAsia="Calibri" w:cs="Times New Roman" w:ascii="Times New Roman" w:hAnsi="Times New Roman"/>
          <w:b/>
          <w:color w:val="000000"/>
          <w:sz w:val="24"/>
          <w:szCs w:val="24"/>
        </w:rPr>
        <w:t>- 2</w:t>
      </w:r>
      <w:r>
        <w:rPr>
          <w:rFonts w:eastAsia="Calibri" w:cs="Times New Roman" w:ascii="Times New Roman" w:hAnsi="Times New Roman"/>
          <w:b/>
          <w:color w:val="000000"/>
          <w:sz w:val="24"/>
          <w:szCs w:val="24"/>
        </w:rPr>
        <w:t>6</w:t>
      </w:r>
      <w:r>
        <w:rPr>
          <w:rFonts w:eastAsia="Calibri" w:cs="Times New Roman" w:ascii="Times New Roman" w:hAnsi="Times New Roman"/>
          <w:b/>
          <w:color w:val="000000"/>
          <w:sz w:val="24"/>
          <w:szCs w:val="24"/>
        </w:rPr>
        <w:t>.01.20</w:t>
      </w:r>
      <w:r>
        <w:rPr>
          <w:rFonts w:eastAsia="Calibri" w:cs="Times New Roman" w:ascii="Times New Roman" w:hAnsi="Times New Roman"/>
          <w:b/>
          <w:color w:val="000000"/>
          <w:sz w:val="24"/>
          <w:szCs w:val="24"/>
        </w:rPr>
        <w:t>20</w:t>
      </w:r>
    </w:p>
    <w:p>
      <w:pPr>
        <w:pStyle w:val="Normal"/>
        <w:spacing w:lineRule="auto" w:line="36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360" w:before="0" w:after="0"/>
        <w:ind w:firstLine="708"/>
        <w:jc w:val="both"/>
        <w:rPr>
          <w:color w:val="000000"/>
        </w:rPr>
      </w:pPr>
      <w:r>
        <w:rPr>
          <w:rFonts w:eastAsia="Calibri" w:cs="Times New Roman" w:ascii="Times New Roman" w:hAnsi="Times New Roman"/>
          <w:b/>
          <w:color w:val="000000"/>
          <w:sz w:val="24"/>
          <w:szCs w:val="24"/>
        </w:rPr>
        <w:t>Vă rugăm ca pentru înscriere să folosiți tabelul anexat!</w:t>
      </w:r>
      <w:bookmarkStart w:id="0" w:name="_GoBack"/>
      <w:bookmarkEnd w:id="0"/>
    </w:p>
    <w:p>
      <w:pPr>
        <w:pStyle w:val="Normal"/>
        <w:spacing w:lineRule="auto" w:line="360" w:before="0" w:after="0"/>
        <w:rPr>
          <w:color w:val="000000"/>
        </w:rPr>
      </w:pPr>
      <w:r>
        <w:rPr>
          <w:rFonts w:eastAsia="Calibri" w:cs="Times New Roman" w:ascii="Times New Roman" w:hAnsi="Times New Roman"/>
          <w:color w:val="000000"/>
          <w:sz w:val="24"/>
          <w:szCs w:val="24"/>
        </w:rPr>
        <w:t xml:space="preserve">Concursul de interpretare și cel de creație literară se vor desfăşura în incinta </w:t>
      </w:r>
      <w:r>
        <w:rPr>
          <w:rFonts w:eastAsia="Calibri" w:cs="Times New Roman" w:ascii="Times New Roman" w:hAnsi="Times New Roman"/>
          <w:b/>
          <w:color w:val="000000"/>
          <w:sz w:val="24"/>
          <w:szCs w:val="24"/>
        </w:rPr>
        <w:t xml:space="preserve">Colegiului Național </w:t>
      </w:r>
    </w:p>
    <w:p>
      <w:pPr>
        <w:pStyle w:val="Normal"/>
        <w:spacing w:lineRule="auto" w:line="360" w:before="0" w:after="0"/>
        <w:rPr>
          <w:color w:val="000000"/>
        </w:rPr>
      </w:pPr>
      <w:r>
        <w:rPr>
          <w:rFonts w:eastAsia="Calibri" w:cs="Times New Roman" w:ascii="Times New Roman" w:hAnsi="Times New Roman"/>
          <w:b/>
          <w:color w:val="000000"/>
          <w:sz w:val="24"/>
          <w:szCs w:val="24"/>
        </w:rPr>
        <w:t xml:space="preserve"> „</w:t>
      </w:r>
      <w:r>
        <w:rPr>
          <w:rFonts w:eastAsia="Calibri" w:cs="Times New Roman" w:ascii="Times New Roman" w:hAnsi="Times New Roman"/>
          <w:b/>
          <w:color w:val="000000"/>
          <w:sz w:val="24"/>
          <w:szCs w:val="24"/>
        </w:rPr>
        <w:t>I. L. Caragiale”, Ploiești,</w:t>
      </w:r>
      <w:r>
        <w:rPr>
          <w:rFonts w:eastAsia="Calibri" w:cs="Times New Roman" w:ascii="Times New Roman" w:hAnsi="Times New Roman"/>
          <w:color w:val="000000"/>
          <w:sz w:val="24"/>
          <w:szCs w:val="24"/>
        </w:rPr>
        <w:t xml:space="preserve"> în ziua de de </w:t>
      </w:r>
      <w:r>
        <w:rPr>
          <w:rFonts w:eastAsia="Calibri" w:cs="Times New Roman" w:ascii="Times New Roman" w:hAnsi="Times New Roman"/>
          <w:color w:val="000000"/>
          <w:sz w:val="24"/>
          <w:szCs w:val="24"/>
        </w:rPr>
        <w:t>3</w:t>
      </w:r>
      <w:r>
        <w:rPr>
          <w:rFonts w:eastAsia="Calibri" w:cs="Times New Roman" w:ascii="Times New Roman" w:hAnsi="Times New Roman"/>
          <w:color w:val="000000"/>
          <w:sz w:val="24"/>
          <w:szCs w:val="24"/>
        </w:rPr>
        <w:t xml:space="preserve">1 </w:t>
      </w:r>
      <w:r>
        <w:rPr>
          <w:rFonts w:eastAsia="Calibri" w:cs="Times New Roman" w:ascii="Times New Roman" w:hAnsi="Times New Roman"/>
          <w:color w:val="000000"/>
          <w:sz w:val="24"/>
          <w:szCs w:val="24"/>
        </w:rPr>
        <w:t>ianuarie</w:t>
      </w:r>
      <w:r>
        <w:rPr>
          <w:rFonts w:eastAsia="Calibri" w:cs="Times New Roman" w:ascii="Times New Roman" w:hAnsi="Times New Roman"/>
          <w:color w:val="000000"/>
          <w:sz w:val="24"/>
          <w:szCs w:val="24"/>
        </w:rPr>
        <w:t xml:space="preserve"> 20</w:t>
      </w:r>
      <w:r>
        <w:rPr>
          <w:rFonts w:eastAsia="Calibri" w:cs="Times New Roman" w:ascii="Times New Roman" w:hAnsi="Times New Roman"/>
          <w:color w:val="000000"/>
          <w:sz w:val="24"/>
          <w:szCs w:val="24"/>
        </w:rPr>
        <w:t>20</w:t>
      </w:r>
      <w:r>
        <w:rPr>
          <w:rFonts w:eastAsia="Calibri" w:cs="Times New Roman" w:ascii="Times New Roman" w:hAnsi="Times New Roman"/>
          <w:b/>
          <w:bCs/>
          <w:color w:val="000000"/>
          <w:sz w:val="24"/>
          <w:szCs w:val="24"/>
        </w:rPr>
        <w:t xml:space="preserve">, </w:t>
      </w:r>
      <w:r>
        <w:rPr>
          <w:rFonts w:eastAsia="Calibri" w:cs="Times New Roman" w:ascii="Times New Roman" w:hAnsi="Times New Roman"/>
          <w:color w:val="000000"/>
          <w:sz w:val="24"/>
          <w:szCs w:val="24"/>
        </w:rPr>
        <w:t xml:space="preserve">în  </w:t>
      </w:r>
      <w:r>
        <w:rPr>
          <w:rFonts w:eastAsia="Calibri" w:cs="Times New Roman" w:ascii="Times New Roman" w:hAnsi="Times New Roman"/>
          <w:b/>
          <w:color w:val="000000"/>
          <w:sz w:val="24"/>
          <w:szCs w:val="24"/>
        </w:rPr>
        <w:t>Aula  „Paul Constantinescu”</w:t>
      </w:r>
      <w:r>
        <w:rPr>
          <w:rFonts w:eastAsia="Calibri" w:cs="Times New Roman" w:ascii="Times New Roman" w:hAnsi="Times New Roman"/>
          <w:color w:val="000000"/>
          <w:sz w:val="24"/>
          <w:szCs w:val="24"/>
        </w:rPr>
        <w:t xml:space="preserve"> </w:t>
      </w:r>
    </w:p>
    <w:p>
      <w:pPr>
        <w:pStyle w:val="ListParagraph"/>
        <w:numPr>
          <w:ilvl w:val="3"/>
          <w:numId w:val="13"/>
        </w:numPr>
        <w:spacing w:lineRule="auto" w:line="360" w:before="0" w:after="0"/>
        <w:ind w:left="1134" w:hanging="425"/>
        <w:contextualSpacing/>
        <w:rPr>
          <w:color w:val="000000"/>
        </w:rPr>
      </w:pPr>
      <w:r>
        <w:rPr>
          <w:rFonts w:eastAsia="Calibri" w:cs="Times New Roman" w:ascii="Times New Roman" w:hAnsi="Times New Roman"/>
          <w:b/>
          <w:bCs/>
          <w:color w:val="000000"/>
          <w:sz w:val="24"/>
          <w:szCs w:val="24"/>
        </w:rPr>
        <w:t xml:space="preserve">între orele 9.30 şi 12.30 (proba teatrală) </w:t>
      </w:r>
    </w:p>
    <w:p>
      <w:pPr>
        <w:pStyle w:val="ListParagraph"/>
        <w:numPr>
          <w:ilvl w:val="3"/>
          <w:numId w:val="13"/>
        </w:numPr>
        <w:spacing w:lineRule="auto" w:line="360" w:before="0" w:after="0"/>
        <w:ind w:left="1134" w:hanging="425"/>
        <w:contextualSpacing/>
        <w:rPr>
          <w:color w:val="000000"/>
        </w:rPr>
      </w:pPr>
      <w:r>
        <w:rPr>
          <w:rFonts w:eastAsia="Calibri" w:cs="Times New Roman" w:ascii="Times New Roman" w:hAnsi="Times New Roman"/>
          <w:b/>
          <w:bCs/>
          <w:color w:val="000000"/>
          <w:sz w:val="24"/>
          <w:szCs w:val="24"/>
        </w:rPr>
        <w:t>între orele 10. 00 - 11</w:t>
      </w:r>
      <w:r>
        <w:rPr>
          <w:rFonts w:eastAsia="Calibri" w:cs="Times New Roman" w:ascii="Times New Roman" w:hAnsi="Times New Roman"/>
          <w:color w:val="000000"/>
          <w:sz w:val="24"/>
          <w:szCs w:val="24"/>
        </w:rPr>
        <w:t>.</w:t>
      </w:r>
      <w:r>
        <w:rPr>
          <w:rFonts w:eastAsia="Calibri" w:cs="Times New Roman" w:ascii="Times New Roman" w:hAnsi="Times New Roman"/>
          <w:b/>
          <w:color w:val="000000"/>
          <w:sz w:val="24"/>
          <w:szCs w:val="24"/>
        </w:rPr>
        <w:t>00 (proba de creație literară)</w:t>
      </w:r>
    </w:p>
    <w:p>
      <w:pPr>
        <w:pStyle w:val="Normal"/>
        <w:spacing w:lineRule="auto" w:line="360" w:before="0" w:after="120"/>
        <w:jc w:val="both"/>
        <w:rPr>
          <w:color w:val="000000"/>
        </w:rPr>
      </w:pPr>
      <w:r>
        <w:rPr>
          <w:rFonts w:eastAsia="Calibri" w:cs="Times New Roman" w:ascii="Times New Roman" w:hAnsi="Times New Roman"/>
          <w:color w:val="000000"/>
          <w:sz w:val="24"/>
          <w:szCs w:val="24"/>
        </w:rPr>
        <w:t>Profesorii din şcolile participante pot propune variante de subiecte pentru concurs (acestea vor fi predate odată cu înscrierea elevilor).</w:t>
      </w:r>
    </w:p>
    <w:p>
      <w:pPr>
        <w:pStyle w:val="Normal"/>
        <w:spacing w:lineRule="auto" w:line="360" w:before="0" w:after="0"/>
        <w:jc w:val="both"/>
        <w:rPr>
          <w:color w:val="000000"/>
        </w:rPr>
      </w:pPr>
      <w:r>
        <w:rPr>
          <w:rFonts w:eastAsia="Calibri" w:cs="Times New Roman" w:ascii="Times New Roman" w:hAnsi="Times New Roman"/>
          <w:b/>
          <w:color w:val="000000"/>
          <w:sz w:val="24"/>
          <w:szCs w:val="24"/>
        </w:rPr>
        <w:t>COMISIA DE CORECTARE:</w:t>
      </w:r>
    </w:p>
    <w:p>
      <w:pPr>
        <w:pStyle w:val="Normal"/>
        <w:numPr>
          <w:ilvl w:val="1"/>
          <w:numId w:val="6"/>
        </w:numPr>
        <w:spacing w:lineRule="auto" w:line="360" w:before="0" w:after="0"/>
        <w:ind w:left="0" w:hanging="0"/>
        <w:jc w:val="both"/>
        <w:rPr>
          <w:color w:val="000000"/>
        </w:rPr>
      </w:pPr>
      <w:r>
        <w:rPr>
          <w:rFonts w:eastAsia="Calibri" w:cs="Times New Roman" w:ascii="Times New Roman" w:hAnsi="Times New Roman"/>
          <w:color w:val="000000"/>
          <w:sz w:val="24"/>
          <w:szCs w:val="24"/>
        </w:rPr>
        <w:t>Va fi desemnată la nivelul unității școlare care organizează concursul.</w:t>
      </w:r>
    </w:p>
    <w:p>
      <w:pPr>
        <w:pStyle w:val="Normal"/>
        <w:numPr>
          <w:ilvl w:val="1"/>
          <w:numId w:val="6"/>
        </w:numPr>
        <w:spacing w:lineRule="auto" w:line="360" w:before="0" w:after="0"/>
        <w:ind w:left="0" w:hanging="0"/>
        <w:jc w:val="both"/>
        <w:rPr>
          <w:color w:val="000000"/>
        </w:rPr>
      </w:pPr>
      <w:r>
        <w:rPr>
          <w:rFonts w:eastAsia="Calibri" w:cs="Times New Roman" w:ascii="Times New Roman" w:hAnsi="Times New Roman"/>
          <w:color w:val="000000"/>
          <w:sz w:val="24"/>
          <w:szCs w:val="24"/>
        </w:rPr>
        <w:t>Conform proiectului, din comisia de jurizare a secţiunii de interpretare teatrală va face parte câte un reprezentant al instituţiilor partenere. (Muzeu „I.L. Caragiale”, Teatrul „Toma Caragiu”).</w:t>
      </w:r>
    </w:p>
    <w:p>
      <w:pPr>
        <w:pStyle w:val="Normal"/>
        <w:spacing w:lineRule="auto" w:line="36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360" w:before="0" w:after="0"/>
        <w:contextualSpacing/>
        <w:jc w:val="both"/>
        <w:rPr>
          <w:color w:val="000000"/>
        </w:rPr>
      </w:pPr>
      <w:r>
        <w:rPr>
          <w:rFonts w:eastAsia="Calibri" w:cs="Times New Roman" w:ascii="Times New Roman" w:hAnsi="Times New Roman"/>
          <w:color w:val="000000"/>
          <w:sz w:val="24"/>
          <w:szCs w:val="24"/>
        </w:rPr>
        <w:t>În proiect sunt implicaţi toţi membrii catedrei de Limba şi literatura română (11 cadre didactice) din C.N. „I.L. Caragiale”, Ploieşti. De asemenea, la proiect participă  membri ai catedrei de arte plastice: prof. Ichim Silvia și membri ai catedrei de franceză: prof. Moisescu Mihaela, prof. Moga Vasile, precum și reprezentanți ai Muzeului „I.L. Caragiale”, ai Teatrului „Toma Caragiu”. Din partea ISJ Prahova, vor fi prezenți inspectorii de specialitate, prof. dr. Cristina Marian Ionescu și prof. dr. Mihai Morar.</w:t>
      </w:r>
    </w:p>
    <w:p>
      <w:pPr>
        <w:pStyle w:val="Normal"/>
        <w:spacing w:lineRule="auto" w:line="360" w:before="0" w:after="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360" w:before="0" w:after="0"/>
        <w:jc w:val="both"/>
        <w:rPr>
          <w:color w:val="000000"/>
        </w:rPr>
      </w:pPr>
      <w:r>
        <w:rPr>
          <w:rFonts w:eastAsia="Calibri" w:cs="Times New Roman" w:ascii="Times New Roman" w:hAnsi="Times New Roman"/>
          <w:b/>
          <w:color w:val="000000"/>
          <w:sz w:val="24"/>
          <w:szCs w:val="24"/>
        </w:rPr>
        <w:t>PREMIILE:</w:t>
      </w:r>
    </w:p>
    <w:p>
      <w:pPr>
        <w:pStyle w:val="Normal"/>
        <w:numPr>
          <w:ilvl w:val="0"/>
          <w:numId w:val="2"/>
        </w:numPr>
        <w:spacing w:lineRule="auto" w:line="360" w:before="0" w:after="0"/>
        <w:ind w:left="0" w:hanging="0"/>
        <w:contextualSpacing/>
        <w:jc w:val="both"/>
        <w:rPr>
          <w:color w:val="000000"/>
        </w:rPr>
      </w:pPr>
      <w:r>
        <w:rPr>
          <w:rFonts w:eastAsia="Calibri" w:cs="Times New Roman" w:ascii="Times New Roman" w:hAnsi="Times New Roman"/>
          <w:color w:val="000000"/>
          <w:sz w:val="24"/>
          <w:szCs w:val="24"/>
        </w:rPr>
        <w:t xml:space="preserve">La </w:t>
      </w:r>
      <w:r>
        <w:rPr>
          <w:rFonts w:eastAsia="Calibri" w:cs="Times New Roman" w:ascii="Times New Roman" w:hAnsi="Times New Roman"/>
          <w:b/>
          <w:color w:val="000000"/>
          <w:sz w:val="24"/>
          <w:szCs w:val="24"/>
        </w:rPr>
        <w:t>proba de teatru</w:t>
      </w:r>
      <w:r>
        <w:rPr>
          <w:rFonts w:eastAsia="Calibri" w:cs="Times New Roman" w:ascii="Times New Roman" w:hAnsi="Times New Roman"/>
          <w:color w:val="000000"/>
          <w:sz w:val="24"/>
          <w:szCs w:val="24"/>
        </w:rPr>
        <w:t xml:space="preserve">, jurizarea se va face separat: pentru interpretare individuală, respectiv pentru interpretare în trupă teatrală. Vor fi premiaţi primii trei clasaţi la fiecare secţiune. Se vor acorda </w:t>
      </w:r>
      <w:r>
        <w:rPr>
          <w:rFonts w:eastAsia="Calibri" w:cs="Times New Roman" w:ascii="Times New Roman" w:hAnsi="Times New Roman"/>
          <w:b/>
          <w:color w:val="000000"/>
          <w:sz w:val="24"/>
          <w:szCs w:val="24"/>
        </w:rPr>
        <w:t>medalii</w:t>
      </w:r>
      <w:r>
        <w:rPr>
          <w:rFonts w:eastAsia="Calibri" w:cs="Times New Roman" w:ascii="Times New Roman" w:hAnsi="Times New Roman"/>
          <w:color w:val="000000"/>
          <w:sz w:val="24"/>
          <w:szCs w:val="24"/>
        </w:rPr>
        <w:t xml:space="preserve"> pentru secțiunea de interpretare individuală, respectiv </w:t>
      </w:r>
      <w:r>
        <w:rPr>
          <w:rFonts w:eastAsia="Calibri" w:cs="Times New Roman" w:ascii="Times New Roman" w:hAnsi="Times New Roman"/>
          <w:b/>
          <w:color w:val="000000"/>
          <w:sz w:val="24"/>
          <w:szCs w:val="24"/>
        </w:rPr>
        <w:t>plachete</w:t>
      </w:r>
      <w:r>
        <w:rPr>
          <w:rFonts w:eastAsia="Calibri" w:cs="Times New Roman" w:ascii="Times New Roman" w:hAnsi="Times New Roman"/>
          <w:color w:val="000000"/>
          <w:sz w:val="24"/>
          <w:szCs w:val="24"/>
        </w:rPr>
        <w:t xml:space="preserve"> pentru secțiunea de trupă. Se va acorda </w:t>
      </w:r>
      <w:r>
        <w:rPr>
          <w:rFonts w:eastAsia="Calibri" w:cs="Times New Roman" w:ascii="Times New Roman" w:hAnsi="Times New Roman"/>
          <w:b/>
          <w:color w:val="000000"/>
          <w:sz w:val="24"/>
          <w:szCs w:val="24"/>
        </w:rPr>
        <w:t>trofeul</w:t>
      </w:r>
      <w:r>
        <w:rPr>
          <w:rFonts w:eastAsia="Calibri" w:cs="Times New Roman" w:ascii="Times New Roman" w:hAnsi="Times New Roman"/>
          <w:color w:val="000000"/>
          <w:sz w:val="24"/>
          <w:szCs w:val="24"/>
        </w:rPr>
        <w:t xml:space="preserve"> pentru cea mai bună interpretare. Se vor acorda diplome pentru primii trei clasați, pentru fiecare  secțiune. Nu se vor acorda mențiuni, însă, dacă juriul va considera necesar, se pot acorda premii speciale.</w:t>
      </w:r>
    </w:p>
    <w:p>
      <w:pPr>
        <w:pStyle w:val="Normal"/>
        <w:numPr>
          <w:ilvl w:val="0"/>
          <w:numId w:val="8"/>
        </w:numPr>
        <w:spacing w:lineRule="auto" w:line="360" w:before="0" w:after="0"/>
        <w:ind w:left="0" w:hanging="0"/>
        <w:contextualSpacing/>
        <w:jc w:val="both"/>
        <w:rPr>
          <w:color w:val="000000"/>
        </w:rPr>
      </w:pPr>
      <w:r>
        <w:rPr>
          <w:rFonts w:eastAsia="Calibri" w:cs="Times New Roman" w:ascii="Times New Roman" w:hAnsi="Times New Roman"/>
          <w:color w:val="000000"/>
          <w:sz w:val="24"/>
          <w:szCs w:val="24"/>
        </w:rPr>
        <w:t xml:space="preserve">La </w:t>
      </w:r>
      <w:r>
        <w:rPr>
          <w:rFonts w:eastAsia="Calibri" w:cs="Times New Roman" w:ascii="Times New Roman" w:hAnsi="Times New Roman"/>
          <w:b/>
          <w:color w:val="000000"/>
          <w:sz w:val="24"/>
          <w:szCs w:val="24"/>
        </w:rPr>
        <w:t>secțiunea de creație literară și plastică</w:t>
      </w:r>
      <w:r>
        <w:rPr>
          <w:rFonts w:eastAsia="Calibri" w:cs="Times New Roman" w:ascii="Times New Roman" w:hAnsi="Times New Roman"/>
          <w:color w:val="000000"/>
          <w:sz w:val="24"/>
          <w:szCs w:val="24"/>
        </w:rPr>
        <w:t xml:space="preserve">, vor fi premiaţi primii trei clasaţi la fiecare secţiune, pe grupe de vârstă: prima grupă: clasele a V-a şi a VI-a; a doua grupă: clasele a VII-a şi a VIII-a; a treia: clasele a IX-a şi a X-a; a patra: clasele a XI-a şi a XII-a. Se vor acorda câte două menţiuni. </w:t>
      </w:r>
    </w:p>
    <w:p>
      <w:pPr>
        <w:pStyle w:val="Normal"/>
        <w:numPr>
          <w:ilvl w:val="0"/>
          <w:numId w:val="8"/>
        </w:numPr>
        <w:spacing w:lineRule="auto" w:line="360" w:before="0" w:after="0"/>
        <w:ind w:left="0" w:hanging="0"/>
        <w:contextualSpacing/>
        <w:jc w:val="both"/>
        <w:rPr>
          <w:color w:val="000000"/>
        </w:rPr>
      </w:pPr>
      <w:r>
        <w:rPr>
          <w:rFonts w:eastAsia="Calibri" w:cs="Times New Roman" w:ascii="Times New Roman" w:hAnsi="Times New Roman"/>
          <w:b/>
          <w:color w:val="000000"/>
          <w:sz w:val="24"/>
          <w:szCs w:val="24"/>
        </w:rPr>
        <w:t>Fiecare concurent va primi o diplomă de participare;</w:t>
      </w:r>
    </w:p>
    <w:p>
      <w:pPr>
        <w:pStyle w:val="Normal"/>
        <w:numPr>
          <w:ilvl w:val="0"/>
          <w:numId w:val="8"/>
        </w:numPr>
        <w:spacing w:lineRule="auto" w:line="360" w:before="0" w:after="0"/>
        <w:ind w:left="0" w:hanging="0"/>
        <w:contextualSpacing/>
        <w:jc w:val="both"/>
        <w:rPr>
          <w:color w:val="000000"/>
        </w:rPr>
      </w:pPr>
      <w:r>
        <w:rPr>
          <w:rFonts w:eastAsia="Calibri" w:cs="Times New Roman" w:ascii="Times New Roman" w:hAnsi="Times New Roman"/>
          <w:b/>
          <w:color w:val="000000"/>
          <w:spacing w:val="-6"/>
          <w:sz w:val="24"/>
          <w:szCs w:val="24"/>
        </w:rPr>
        <w:t>cadrele didactice  care participă la asistenţă şi la corectare  sau care au coordonat activitatea elevilor vor primi adeverinţe care să ateste implicarea lor în activitate;</w:t>
      </w:r>
    </w:p>
    <w:p>
      <w:pPr>
        <w:pStyle w:val="Normal"/>
        <w:numPr>
          <w:ilvl w:val="0"/>
          <w:numId w:val="8"/>
        </w:numPr>
        <w:spacing w:lineRule="auto" w:line="360" w:before="0" w:after="0"/>
        <w:ind w:left="0" w:hanging="0"/>
        <w:contextualSpacing/>
        <w:jc w:val="both"/>
        <w:rPr>
          <w:b/>
          <w:b/>
          <w:bCs/>
          <w:color w:val="000000"/>
        </w:rPr>
      </w:pPr>
      <w:r>
        <w:rPr>
          <w:rFonts w:eastAsia="Calibri" w:cs="Times New Roman" w:ascii="Times New Roman" w:hAnsi="Times New Roman"/>
          <w:b/>
          <w:bCs/>
          <w:color w:val="000000"/>
          <w:sz w:val="24"/>
          <w:szCs w:val="24"/>
        </w:rPr>
        <w:t xml:space="preserve">Se  vor acorda </w:t>
      </w:r>
      <w:r>
        <w:rPr>
          <w:rFonts w:eastAsia="Calibri" w:cs="Times New Roman" w:ascii="Times New Roman" w:hAnsi="Times New Roman"/>
          <w:b/>
          <w:bCs/>
          <w:color w:val="000000"/>
          <w:sz w:val="24"/>
          <w:szCs w:val="24"/>
        </w:rPr>
        <w:t xml:space="preserve">ca </w:t>
      </w:r>
      <w:r>
        <w:rPr>
          <w:rFonts w:eastAsia="Calibri" w:cs="Times New Roman" w:ascii="Times New Roman" w:hAnsi="Times New Roman"/>
          <w:b/>
          <w:bCs/>
          <w:color w:val="000000"/>
          <w:sz w:val="24"/>
          <w:szCs w:val="24"/>
        </w:rPr>
        <w:t xml:space="preserve">premii cărți </w:t>
      </w:r>
      <w:r>
        <w:rPr>
          <w:rFonts w:eastAsia="Calibri" w:cs="Times New Roman" w:ascii="Times New Roman" w:hAnsi="Times New Roman"/>
          <w:b/>
          <w:bCs/>
          <w:color w:val="000000"/>
          <w:sz w:val="24"/>
          <w:szCs w:val="24"/>
        </w:rPr>
        <w:t>și invitații la teatru.</w:t>
      </w:r>
    </w:p>
    <w:p>
      <w:pPr>
        <w:pStyle w:val="Normal"/>
        <w:spacing w:lineRule="auto" w:line="360" w:before="0" w:after="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360" w:before="0" w:after="0"/>
        <w:jc w:val="both"/>
        <w:rPr>
          <w:color w:val="000000"/>
        </w:rPr>
      </w:pPr>
      <w:r>
        <w:rPr>
          <w:rFonts w:eastAsia="Calibri" w:cs="Times New Roman" w:ascii="Times New Roman" w:hAnsi="Times New Roman"/>
          <w:b/>
          <w:color w:val="000000"/>
          <w:sz w:val="24"/>
          <w:szCs w:val="24"/>
        </w:rPr>
        <w:t>REZULTATELE ŞI FESTIVITATEA DE PREMIERE:</w:t>
      </w:r>
    </w:p>
    <w:p>
      <w:pPr>
        <w:pStyle w:val="Normal"/>
        <w:numPr>
          <w:ilvl w:val="0"/>
          <w:numId w:val="3"/>
        </w:numPr>
        <w:spacing w:lineRule="auto" w:line="360" w:before="0" w:after="0"/>
        <w:ind w:left="0" w:hanging="0"/>
        <w:contextualSpacing/>
        <w:jc w:val="both"/>
        <w:rPr/>
      </w:pPr>
      <w:r>
        <w:rPr>
          <w:rFonts w:eastAsia="Calibri" w:cs="Times New Roman" w:ascii="Times New Roman" w:hAnsi="Times New Roman"/>
          <w:color w:val="000000"/>
          <w:sz w:val="24"/>
          <w:szCs w:val="24"/>
        </w:rPr>
        <w:t xml:space="preserve">Rezultatele se vor afişa pe data pe data de </w:t>
      </w:r>
      <w:r>
        <w:rPr>
          <w:rFonts w:eastAsia="Calibri" w:cs="Times New Roman" w:ascii="Times New Roman" w:hAnsi="Times New Roman"/>
          <w:color w:val="000000"/>
          <w:sz w:val="24"/>
          <w:szCs w:val="24"/>
        </w:rPr>
        <w:t>3</w:t>
      </w:r>
      <w:r>
        <w:rPr>
          <w:rFonts w:eastAsia="Calibri" w:cs="Times New Roman" w:ascii="Times New Roman" w:hAnsi="Times New Roman"/>
          <w:color w:val="000000"/>
          <w:sz w:val="24"/>
          <w:szCs w:val="24"/>
        </w:rPr>
        <w:t xml:space="preserve">1 </w:t>
      </w:r>
      <w:r>
        <w:rPr>
          <w:rFonts w:eastAsia="Calibri" w:cs="Times New Roman" w:ascii="Times New Roman" w:hAnsi="Times New Roman"/>
          <w:color w:val="000000"/>
          <w:sz w:val="24"/>
          <w:szCs w:val="24"/>
        </w:rPr>
        <w:t>ianuarie</w:t>
      </w:r>
      <w:r>
        <w:rPr>
          <w:rFonts w:eastAsia="Calibri" w:cs="Times New Roman" w:ascii="Times New Roman" w:hAnsi="Times New Roman"/>
          <w:color w:val="000000"/>
          <w:sz w:val="24"/>
          <w:szCs w:val="24"/>
        </w:rPr>
        <w:t xml:space="preserve"> 20</w:t>
      </w:r>
      <w:r>
        <w:rPr>
          <w:rFonts w:eastAsia="Calibri" w:cs="Times New Roman" w:ascii="Times New Roman" w:hAnsi="Times New Roman"/>
          <w:color w:val="000000"/>
          <w:sz w:val="24"/>
          <w:szCs w:val="24"/>
        </w:rPr>
        <w:t>20</w:t>
      </w:r>
      <w:r>
        <w:rPr>
          <w:rFonts w:eastAsia="Calibri" w:cs="Times New Roman" w:ascii="Times New Roman" w:hAnsi="Times New Roman"/>
          <w:color w:val="000000"/>
          <w:sz w:val="24"/>
          <w:szCs w:val="24"/>
        </w:rPr>
        <w:t xml:space="preserve">, la avizierul şcolii şi pe site-urile  </w:t>
      </w:r>
      <w:hyperlink r:id="rId7">
        <w:r>
          <w:rPr>
            <w:rStyle w:val="ListLabel40"/>
            <w:rFonts w:eastAsia="Calibri" w:cs="Times New Roman" w:ascii="Times New Roman" w:hAnsi="Times New Roman"/>
            <w:color w:val="000000"/>
            <w:sz w:val="24"/>
            <w:szCs w:val="24"/>
            <w:u w:val="single"/>
          </w:rPr>
          <w:t>www.</w:t>
        </w:r>
        <w:r>
          <w:rPr>
            <w:rStyle w:val="ListLabel40"/>
            <w:rFonts w:eastAsia="Calibri" w:cs="Times New Roman" w:ascii="Times New Roman" w:hAnsi="Times New Roman"/>
            <w:bCs/>
            <w:color w:val="000000"/>
            <w:sz w:val="24"/>
            <w:szCs w:val="24"/>
            <w:u w:val="single"/>
          </w:rPr>
          <w:t>cn</w:t>
        </w:r>
        <w:r>
          <w:rPr>
            <w:rStyle w:val="ListLabel40"/>
            <w:rFonts w:eastAsia="Calibri" w:cs="Times New Roman" w:ascii="Times New Roman" w:hAnsi="Times New Roman"/>
            <w:color w:val="000000"/>
            <w:sz w:val="24"/>
            <w:szCs w:val="24"/>
            <w:u w:val="single"/>
          </w:rPr>
          <w:t>-</w:t>
        </w:r>
        <w:r>
          <w:rPr>
            <w:rStyle w:val="ListLabel40"/>
            <w:rFonts w:eastAsia="Calibri" w:cs="Times New Roman" w:ascii="Times New Roman" w:hAnsi="Times New Roman"/>
            <w:bCs/>
            <w:color w:val="000000"/>
            <w:sz w:val="24"/>
            <w:szCs w:val="24"/>
            <w:u w:val="single"/>
          </w:rPr>
          <w:t>caragiale</w:t>
        </w:r>
        <w:r>
          <w:rPr>
            <w:rStyle w:val="ListLabel40"/>
            <w:rFonts w:eastAsia="Calibri" w:cs="Times New Roman" w:ascii="Times New Roman" w:hAnsi="Times New Roman"/>
            <w:color w:val="000000"/>
            <w:sz w:val="24"/>
            <w:szCs w:val="24"/>
            <w:u w:val="single"/>
          </w:rPr>
          <w:t>.ro</w:t>
        </w:r>
      </w:hyperlink>
      <w:r>
        <w:rPr>
          <w:rFonts w:eastAsia="Calibri" w:cs="Times New Roman" w:ascii="Times New Roman" w:hAnsi="Times New Roman"/>
          <w:color w:val="000000"/>
          <w:sz w:val="24"/>
          <w:szCs w:val="24"/>
        </w:rPr>
        <w:t xml:space="preserve">, </w:t>
      </w:r>
      <w:hyperlink r:id="rId8">
        <w:r>
          <w:rPr>
            <w:rStyle w:val="ListLabel40"/>
            <w:rFonts w:eastAsia="Calibri" w:cs="Times New Roman" w:ascii="Times New Roman" w:hAnsi="Times New Roman"/>
            <w:color w:val="000000"/>
            <w:sz w:val="24"/>
            <w:szCs w:val="24"/>
            <w:u w:val="single"/>
          </w:rPr>
          <w:t>ww.ccdph.ro</w:t>
        </w:r>
      </w:hyperlink>
      <w:r>
        <w:rPr>
          <w:rFonts w:eastAsia="Calibri" w:cs="Times New Roman" w:ascii="Times New Roman" w:hAnsi="Times New Roman"/>
          <w:color w:val="000000"/>
          <w:sz w:val="24"/>
          <w:szCs w:val="24"/>
        </w:rPr>
        <w:t xml:space="preserve">; </w:t>
      </w:r>
      <w:hyperlink r:id="rId9">
        <w:r>
          <w:rPr>
            <w:rStyle w:val="ListLabel40"/>
            <w:rFonts w:eastAsia="Calibri" w:cs="Times New Roman" w:ascii="Times New Roman" w:hAnsi="Times New Roman"/>
            <w:color w:val="000000"/>
            <w:sz w:val="24"/>
            <w:szCs w:val="24"/>
            <w:u w:val="single"/>
          </w:rPr>
          <w:t>www.olimpiade.ro</w:t>
        </w:r>
      </w:hyperlink>
      <w:r>
        <w:rPr>
          <w:rFonts w:eastAsia="Calibri" w:cs="Times New Roman" w:ascii="Times New Roman" w:hAnsi="Times New Roman"/>
          <w:i/>
          <w:iCs/>
          <w:color w:val="000000"/>
          <w:sz w:val="24"/>
          <w:szCs w:val="24"/>
        </w:rPr>
        <w:t>.</w:t>
      </w:r>
    </w:p>
    <w:p>
      <w:pPr>
        <w:pStyle w:val="Normal"/>
        <w:numPr>
          <w:ilvl w:val="0"/>
          <w:numId w:val="3"/>
        </w:numPr>
        <w:spacing w:lineRule="auto" w:line="360" w:before="0" w:after="0"/>
        <w:ind w:left="0" w:hanging="0"/>
        <w:contextualSpacing/>
        <w:jc w:val="both"/>
        <w:rPr>
          <w:color w:val="000000"/>
        </w:rPr>
      </w:pPr>
      <w:r>
        <w:rPr>
          <w:rFonts w:eastAsia="Calibri" w:cs="Times New Roman" w:ascii="Times New Roman" w:hAnsi="Times New Roman"/>
          <w:color w:val="000000"/>
          <w:sz w:val="24"/>
          <w:szCs w:val="24"/>
        </w:rPr>
        <w:t xml:space="preserve">Festivitatea  de  premiere  a  câştigătorilor  se  va  desfăşura  în  </w:t>
      </w:r>
      <w:r>
        <w:rPr>
          <w:rFonts w:eastAsia="Calibri" w:cs="Times New Roman" w:ascii="Times New Roman" w:hAnsi="Times New Roman"/>
          <w:b/>
          <w:color w:val="000000"/>
          <w:sz w:val="24"/>
          <w:szCs w:val="24"/>
        </w:rPr>
        <w:t xml:space="preserve">Aula  </w:t>
      </w:r>
      <w:r>
        <w:rPr>
          <w:rFonts w:eastAsia="Calibri" w:cs="Times New Roman" w:ascii="Times New Roman" w:hAnsi="Times New Roman"/>
          <w:b/>
          <w:i/>
          <w:color w:val="000000"/>
          <w:sz w:val="24"/>
          <w:szCs w:val="24"/>
        </w:rPr>
        <w:t>Paul Constantinescu</w:t>
      </w:r>
      <w:r>
        <w:rPr>
          <w:rFonts w:eastAsia="Calibri" w:cs="Times New Roman" w:ascii="Times New Roman" w:hAnsi="Times New Roman"/>
          <w:color w:val="000000"/>
          <w:sz w:val="24"/>
          <w:szCs w:val="24"/>
        </w:rPr>
        <w:t xml:space="preserve"> a </w:t>
      </w:r>
      <w:r>
        <w:rPr>
          <w:rFonts w:eastAsia="Calibri" w:cs="Times New Roman" w:ascii="Times New Roman" w:hAnsi="Times New Roman"/>
          <w:b/>
          <w:color w:val="000000"/>
          <w:sz w:val="24"/>
          <w:szCs w:val="24"/>
        </w:rPr>
        <w:t>Colegiului Naţional „I. L. Caragiale”</w:t>
      </w:r>
      <w:r>
        <w:rPr>
          <w:rFonts w:eastAsia="Calibri" w:cs="Times New Roman" w:ascii="Times New Roman" w:hAnsi="Times New Roman"/>
          <w:color w:val="000000"/>
          <w:sz w:val="24"/>
          <w:szCs w:val="24"/>
        </w:rPr>
        <w:t xml:space="preserve">, Ploieşti, la data de de </w:t>
      </w:r>
      <w:r>
        <w:rPr>
          <w:rFonts w:eastAsia="Calibri" w:cs="Times New Roman" w:ascii="Times New Roman" w:hAnsi="Times New Roman"/>
          <w:color w:val="000000"/>
          <w:sz w:val="24"/>
          <w:szCs w:val="24"/>
        </w:rPr>
        <w:t>3</w:t>
      </w:r>
      <w:r>
        <w:rPr>
          <w:rFonts w:eastAsia="Calibri" w:cs="Times New Roman" w:ascii="Times New Roman" w:hAnsi="Times New Roman"/>
          <w:color w:val="000000"/>
          <w:sz w:val="24"/>
          <w:szCs w:val="24"/>
        </w:rPr>
        <w:t xml:space="preserve">1 </w:t>
      </w:r>
      <w:r>
        <w:rPr>
          <w:rFonts w:eastAsia="Calibri" w:cs="Times New Roman" w:ascii="Times New Roman" w:hAnsi="Times New Roman"/>
          <w:color w:val="000000"/>
          <w:sz w:val="24"/>
          <w:szCs w:val="24"/>
        </w:rPr>
        <w:t>ianuarie</w:t>
      </w:r>
      <w:r>
        <w:rPr>
          <w:rFonts w:eastAsia="Calibri" w:cs="Times New Roman" w:ascii="Times New Roman" w:hAnsi="Times New Roman"/>
          <w:color w:val="000000"/>
          <w:sz w:val="24"/>
          <w:szCs w:val="24"/>
        </w:rPr>
        <w:t xml:space="preserve"> 20</w:t>
      </w:r>
      <w:r>
        <w:rPr>
          <w:rFonts w:eastAsia="Calibri" w:cs="Times New Roman" w:ascii="Times New Roman" w:hAnsi="Times New Roman"/>
          <w:color w:val="000000"/>
          <w:sz w:val="24"/>
          <w:szCs w:val="24"/>
        </w:rPr>
        <w:t>20</w:t>
      </w:r>
      <w:r>
        <w:rPr>
          <w:rFonts w:eastAsia="Calibri" w:cs="Times New Roman" w:ascii="Times New Roman" w:hAnsi="Times New Roman"/>
          <w:color w:val="000000"/>
          <w:sz w:val="24"/>
          <w:szCs w:val="24"/>
        </w:rPr>
        <w:t>, or</w:t>
      </w:r>
      <w:r>
        <w:rPr>
          <w:rFonts w:eastAsia="Calibri" w:cs="Times New Roman" w:ascii="Times New Roman" w:hAnsi="Times New Roman"/>
          <w:color w:val="000000"/>
          <w:sz w:val="24"/>
          <w:szCs w:val="24"/>
        </w:rPr>
        <w:t>ele</w:t>
      </w:r>
      <w:r>
        <w:rPr>
          <w:rFonts w:eastAsia="Calibri" w:cs="Times New Roman" w:ascii="Times New Roman" w:hAnsi="Times New Roman"/>
          <w:color w:val="000000"/>
          <w:sz w:val="24"/>
          <w:szCs w:val="24"/>
        </w:rPr>
        <w:t xml:space="preserve"> 13.00- </w:t>
      </w:r>
      <w:r>
        <w:rPr>
          <w:rFonts w:eastAsia="Calibri" w:cs="Times New Roman" w:ascii="Times New Roman" w:hAnsi="Times New Roman"/>
          <w:color w:val="000000"/>
          <w:sz w:val="24"/>
          <w:szCs w:val="24"/>
        </w:rPr>
        <w:t>13.30</w:t>
      </w:r>
      <w:r>
        <w:rPr>
          <w:rFonts w:eastAsia="Calibri" w:cs="Times New Roman" w:ascii="Times New Roman" w:hAnsi="Times New Roman"/>
          <w:color w:val="000000"/>
          <w:sz w:val="24"/>
          <w:szCs w:val="24"/>
        </w:rPr>
        <w:t>.</w:t>
      </w:r>
    </w:p>
    <w:p>
      <w:pPr>
        <w:pStyle w:val="Normal"/>
        <w:numPr>
          <w:ilvl w:val="0"/>
          <w:numId w:val="3"/>
        </w:numPr>
        <w:spacing w:lineRule="auto" w:line="360" w:before="0" w:after="0"/>
        <w:ind w:left="0" w:hanging="0"/>
        <w:contextualSpacing/>
        <w:jc w:val="both"/>
        <w:rPr>
          <w:color w:val="000000"/>
        </w:rPr>
      </w:pPr>
      <w:r>
        <w:rPr>
          <w:rFonts w:eastAsia="Calibri" w:cs="Times New Roman" w:ascii="Times New Roman" w:hAnsi="Times New Roman"/>
          <w:color w:val="000000"/>
          <w:sz w:val="24"/>
          <w:szCs w:val="24"/>
        </w:rPr>
        <w:t>În cazul neprezentării la Festivitatea  de  premiere, se vor trimite foto-copii ale diplomelor si adeverințelor, pe adresele de e-mail</w:t>
      </w:r>
    </w:p>
    <w:p>
      <w:pPr>
        <w:pStyle w:val="Normal"/>
        <w:spacing w:lineRule="auto" w:line="360" w:before="0" w:after="0"/>
        <w:ind w:left="0" w:hanging="0"/>
        <w:contextualSpacing/>
        <w:jc w:val="both"/>
        <w:rPr>
          <w:rFonts w:ascii="Times New Roman" w:hAnsi="Times New Roman" w:eastAsia="Calibri" w:cs="Times New Roman"/>
          <w:b/>
          <w:b/>
          <w:sz w:val="24"/>
          <w:szCs w:val="24"/>
        </w:rPr>
      </w:pPr>
      <w:r>
        <w:rPr>
          <w:color w:val="000000"/>
        </w:rPr>
      </w:r>
    </w:p>
    <w:p>
      <w:pPr>
        <w:pStyle w:val="Normal"/>
        <w:spacing w:lineRule="auto" w:line="360" w:before="0" w:after="0"/>
        <w:jc w:val="both"/>
        <w:rPr>
          <w:color w:val="000000"/>
        </w:rPr>
      </w:pPr>
      <w:r>
        <w:rPr>
          <w:rFonts w:eastAsia="Calibri" w:cs="Times New Roman" w:ascii="Times New Roman" w:hAnsi="Times New Roman"/>
          <w:b/>
          <w:color w:val="000000"/>
          <w:sz w:val="24"/>
          <w:szCs w:val="24"/>
        </w:rPr>
        <w:t xml:space="preserve">ECHIPA DE PROIECT: </w:t>
      </w:r>
    </w:p>
    <w:p>
      <w:pPr>
        <w:pStyle w:val="Normal"/>
        <w:numPr>
          <w:ilvl w:val="0"/>
          <w:numId w:val="4"/>
        </w:numPr>
        <w:spacing w:lineRule="auto" w:line="240" w:before="0" w:after="0"/>
        <w:ind w:left="0" w:hanging="0"/>
        <w:contextualSpacing/>
        <w:jc w:val="both"/>
        <w:rPr/>
      </w:pPr>
      <w:r>
        <w:rPr>
          <w:rFonts w:eastAsia="Calibri" w:cs="Times New Roman" w:ascii="Times New Roman" w:hAnsi="Times New Roman"/>
          <w:color w:val="000000"/>
          <w:sz w:val="24"/>
          <w:szCs w:val="24"/>
        </w:rPr>
        <w:t xml:space="preserve">Marian-Ionescu Cristina, e-mail: </w:t>
      </w:r>
      <w:hyperlink r:id="rId10">
        <w:r>
          <w:rPr>
            <w:rStyle w:val="ListLabel42"/>
            <w:rFonts w:eastAsia="Calibri" w:cs="Times New Roman" w:ascii="Times New Roman" w:hAnsi="Times New Roman"/>
            <w:color w:val="000000"/>
            <w:sz w:val="24"/>
            <w:szCs w:val="24"/>
            <w:u w:val="single"/>
            <w:lang w:eastAsia="ro-RO"/>
          </w:rPr>
          <w:t>maria_cristina1971@yahoo.com</w:t>
        </w:r>
      </w:hyperlink>
    </w:p>
    <w:p>
      <w:pPr>
        <w:pStyle w:val="ListParagraph"/>
        <w:numPr>
          <w:ilvl w:val="0"/>
          <w:numId w:val="4"/>
        </w:numPr>
        <w:spacing w:lineRule="auto" w:line="240" w:before="0" w:after="0"/>
        <w:ind w:left="0" w:hanging="0"/>
        <w:contextualSpacing/>
        <w:jc w:val="both"/>
        <w:rPr/>
      </w:pPr>
      <w:r>
        <w:rPr>
          <w:rFonts w:eastAsia="Calibri" w:cs="Times New Roman" w:ascii="Times New Roman" w:hAnsi="Times New Roman"/>
          <w:color w:val="000000"/>
          <w:sz w:val="24"/>
          <w:szCs w:val="24"/>
          <w:lang w:eastAsia="ro-RO"/>
        </w:rPr>
        <w:t xml:space="preserve">Maftei Valeria – tel. 0727319893; e-mail: </w:t>
      </w:r>
      <w:hyperlink r:id="rId11">
        <w:r>
          <w:rPr>
            <w:rStyle w:val="InternetLink"/>
            <w:rFonts w:eastAsia="Calibri" w:cs="Times New Roman" w:ascii="Times New Roman" w:hAnsi="Times New Roman"/>
            <w:color w:val="000000"/>
            <w:sz w:val="24"/>
            <w:szCs w:val="24"/>
            <w:lang w:eastAsia="ro-RO"/>
          </w:rPr>
          <w:t>valeriamaftei@gmail.com</w:t>
        </w:r>
      </w:hyperlink>
      <w:r>
        <w:rPr>
          <w:rFonts w:eastAsia="Calibri" w:cs="Times New Roman" w:ascii="Times New Roman" w:hAnsi="Times New Roman"/>
          <w:color w:val="000000"/>
          <w:sz w:val="24"/>
          <w:szCs w:val="24"/>
          <w:lang w:eastAsia="ro-RO"/>
        </w:rPr>
        <w:t xml:space="preserve"> </w:t>
      </w:r>
    </w:p>
    <w:p>
      <w:pPr>
        <w:pStyle w:val="ListParagraph"/>
        <w:numPr>
          <w:ilvl w:val="0"/>
          <w:numId w:val="4"/>
        </w:numPr>
        <w:spacing w:lineRule="auto" w:line="240" w:before="0" w:after="0"/>
        <w:ind w:left="0" w:hanging="0"/>
        <w:contextualSpacing/>
        <w:jc w:val="both"/>
        <w:rPr/>
      </w:pPr>
      <w:r>
        <w:rPr>
          <w:rFonts w:eastAsia="Calibri" w:cs="Times New Roman" w:ascii="Times New Roman" w:hAnsi="Times New Roman"/>
          <w:color w:val="000000"/>
          <w:sz w:val="24"/>
          <w:szCs w:val="24"/>
          <w:lang w:eastAsia="ro-RO"/>
        </w:rPr>
        <w:t xml:space="preserve">Marin Monica - tel. 0764196312; e-mail: </w:t>
      </w:r>
      <w:hyperlink r:id="rId12">
        <w:r>
          <w:rPr>
            <w:rStyle w:val="ListLabel40"/>
            <w:rFonts w:eastAsia="Calibri" w:cs="Times New Roman" w:ascii="Times New Roman" w:hAnsi="Times New Roman"/>
            <w:color w:val="000000"/>
            <w:sz w:val="24"/>
            <w:szCs w:val="24"/>
            <w:u w:val="single"/>
          </w:rPr>
          <w:t>monicamarin88@yahoo.com</w:t>
        </w:r>
      </w:hyperlink>
      <w:r>
        <w:rPr>
          <w:rFonts w:eastAsia="Calibri" w:cs="Times New Roman" w:ascii="Times New Roman" w:hAnsi="Times New Roman"/>
          <w:color w:val="000000"/>
          <w:sz w:val="24"/>
          <w:szCs w:val="24"/>
          <w:u w:val="single"/>
        </w:rPr>
        <w:t xml:space="preserve"> </w:t>
      </w:r>
    </w:p>
    <w:p>
      <w:pPr>
        <w:pStyle w:val="Normal"/>
        <w:numPr>
          <w:ilvl w:val="0"/>
          <w:numId w:val="4"/>
        </w:numPr>
        <w:spacing w:lineRule="auto" w:line="240" w:before="0" w:after="0"/>
        <w:ind w:left="0" w:hanging="0"/>
        <w:contextualSpacing/>
        <w:jc w:val="both"/>
        <w:rPr/>
      </w:pPr>
      <w:r>
        <w:rPr>
          <w:rFonts w:eastAsia="Calibri" w:cs="Times New Roman" w:ascii="Times New Roman" w:hAnsi="Times New Roman"/>
          <w:color w:val="000000"/>
          <w:sz w:val="24"/>
          <w:szCs w:val="24"/>
          <w:lang w:eastAsia="ro-RO"/>
        </w:rPr>
        <w:t xml:space="preserve">Urlețeanu </w:t>
      </w:r>
      <w:hyperlink r:id="rId13">
        <w:r>
          <w:rPr>
            <w:rStyle w:val="InternetLink"/>
            <w:rFonts w:eastAsia="Calibri" w:cs="Times New Roman" w:ascii="Times New Roman" w:hAnsi="Times New Roman"/>
            <w:color w:val="000000"/>
            <w:sz w:val="24"/>
            <w:szCs w:val="24"/>
            <w:lang w:eastAsia="ro-RO"/>
          </w:rPr>
          <w:t>Lorelli–</w:t>
        </w:r>
        <w:r>
          <w:rPr>
            <w:rStyle w:val="InternetLink"/>
            <w:rFonts w:eastAsia="Calibri" w:cs="Times New Roman" w:ascii="Times New Roman" w:hAnsi="Times New Roman"/>
            <w:color w:val="000000"/>
            <w:sz w:val="24"/>
            <w:szCs w:val="24"/>
          </w:rPr>
          <w:t>lorelliurleteanu@gmail.com</w:t>
        </w:r>
      </w:hyperlink>
      <w:r>
        <w:rPr>
          <w:rFonts w:eastAsia="Calibri" w:cs="Times New Roman" w:ascii="Times New Roman" w:hAnsi="Times New Roman"/>
          <w:color w:val="000000"/>
          <w:sz w:val="24"/>
          <w:szCs w:val="24"/>
        </w:rPr>
        <w:t xml:space="preserve"> </w:t>
      </w:r>
    </w:p>
    <w:p>
      <w:pPr>
        <w:pStyle w:val="Normal"/>
        <w:spacing w:before="0" w:after="0"/>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r>
    </w:p>
    <w:p>
      <w:pPr>
        <w:pStyle w:val="Normal"/>
        <w:tabs>
          <w:tab w:val="clear" w:pos="708"/>
          <w:tab w:val="left" w:pos="6521" w:leader="none"/>
        </w:tabs>
        <w:spacing w:lineRule="auto" w:line="240" w:before="0" w:after="0"/>
        <w:contextualSpacing/>
        <w:jc w:val="both"/>
        <w:rPr>
          <w:color w:val="000000"/>
        </w:rPr>
      </w:pPr>
      <w:r>
        <w:rPr>
          <w:rFonts w:eastAsia="Times New Roman" w:cs="Times New Roman" w:ascii="Times New Roman" w:hAnsi="Times New Roman"/>
          <w:b/>
          <w:color w:val="000000"/>
          <w:sz w:val="24"/>
          <w:szCs w:val="24"/>
          <w:lang w:eastAsia="ro-RO"/>
        </w:rPr>
        <w:tab/>
        <w:t xml:space="preserve">Coordonatori:  </w:t>
      </w:r>
      <w:r>
        <w:rPr>
          <w:rFonts w:eastAsia="Times New Roman" w:cs="Times New Roman" w:ascii="Times New Roman" w:hAnsi="Times New Roman"/>
          <w:color w:val="000000"/>
          <w:sz w:val="24"/>
          <w:szCs w:val="24"/>
          <w:lang w:eastAsia="ro-RO"/>
        </w:rPr>
        <w:t xml:space="preserve">  </w:t>
      </w:r>
    </w:p>
    <w:p>
      <w:pPr>
        <w:pStyle w:val="Normal"/>
        <w:tabs>
          <w:tab w:val="clear" w:pos="708"/>
          <w:tab w:val="left" w:pos="6521" w:leader="none"/>
        </w:tabs>
        <w:spacing w:lineRule="auto" w:line="240" w:before="0" w:after="0"/>
        <w:contextualSpacing/>
        <w:jc w:val="both"/>
        <w:rPr>
          <w:color w:val="000000"/>
        </w:rPr>
      </w:pPr>
      <w:r>
        <w:rPr>
          <w:rFonts w:eastAsia="Times New Roman" w:cs="Times New Roman" w:ascii="Times New Roman" w:hAnsi="Times New Roman"/>
          <w:color w:val="000000"/>
          <w:sz w:val="24"/>
          <w:szCs w:val="24"/>
          <w:lang w:eastAsia="ro-RO"/>
        </w:rPr>
        <w:tab/>
        <w:t>prof. Maftei Valeria</w:t>
      </w:r>
    </w:p>
    <w:p>
      <w:pPr>
        <w:pStyle w:val="Normal"/>
        <w:tabs>
          <w:tab w:val="clear" w:pos="708"/>
          <w:tab w:val="left" w:pos="6521" w:leader="none"/>
        </w:tabs>
        <w:spacing w:lineRule="auto" w:line="240" w:before="0" w:after="0"/>
        <w:contextualSpacing/>
        <w:jc w:val="both"/>
        <w:rPr>
          <w:color w:val="000000"/>
        </w:rPr>
      </w:pPr>
      <w:r>
        <w:rPr>
          <w:rFonts w:eastAsia="Calibri" w:cs="Times New Roman" w:ascii="Times New Roman" w:hAnsi="Times New Roman"/>
          <w:color w:val="000000"/>
          <w:sz w:val="24"/>
          <w:szCs w:val="24"/>
        </w:rPr>
        <w:tab/>
        <w:t>prof.</w:t>
        <w:tab/>
      </w:r>
      <w:r>
        <w:rPr>
          <w:rFonts w:eastAsia="Times New Roman" w:cs="Times New Roman" w:ascii="Times New Roman" w:hAnsi="Times New Roman"/>
          <w:color w:val="000000"/>
          <w:sz w:val="24"/>
          <w:szCs w:val="24"/>
          <w:lang w:eastAsia="ro-RO"/>
        </w:rPr>
        <w:t>Marin Monica</w:t>
      </w:r>
    </w:p>
    <w:p>
      <w:pPr>
        <w:pStyle w:val="Normal"/>
        <w:spacing w:before="0" w:after="0"/>
        <w:jc w:val="both"/>
        <w:rPr>
          <w:color w:val="000000"/>
        </w:rPr>
      </w:pPr>
      <w:r>
        <w:rPr>
          <w:rFonts w:eastAsia="Calibri" w:cs="Times New Roman" w:ascii="Times New Roman" w:hAnsi="Times New Roman"/>
          <w:b/>
          <w:bCs/>
          <w:color w:val="000000"/>
          <w:sz w:val="24"/>
          <w:szCs w:val="24"/>
        </w:rPr>
        <w:t>Unitatea de învăţământ................................................................</w:t>
      </w:r>
    </w:p>
    <w:p>
      <w:pPr>
        <w:pStyle w:val="Normal"/>
        <w:spacing w:before="0" w:after="0"/>
        <w:jc w:val="both"/>
        <w:rPr>
          <w:color w:val="000000"/>
        </w:rPr>
      </w:pPr>
      <w:r>
        <w:rPr>
          <w:rFonts w:eastAsia="Calibri" w:cs="Times New Roman" w:ascii="Times New Roman" w:hAnsi="Times New Roman"/>
          <w:b/>
          <w:bCs/>
          <w:color w:val="000000"/>
          <w:sz w:val="24"/>
          <w:szCs w:val="24"/>
        </w:rPr>
        <w:t>Tel................................................................................................</w:t>
      </w:r>
    </w:p>
    <w:p>
      <w:pPr>
        <w:pStyle w:val="Normal"/>
        <w:spacing w:before="0" w:after="0"/>
        <w:jc w:val="both"/>
        <w:rPr>
          <w:color w:val="000000"/>
        </w:rPr>
      </w:pPr>
      <w:r>
        <w:rPr>
          <w:rFonts w:eastAsia="Calibri" w:cs="Times New Roman" w:ascii="Times New Roman" w:hAnsi="Times New Roman"/>
          <w:b/>
          <w:bCs/>
          <w:color w:val="000000"/>
          <w:sz w:val="24"/>
          <w:szCs w:val="24"/>
        </w:rPr>
        <w:t>Fax................................................ , Email.............................................</w:t>
      </w:r>
    </w:p>
    <w:p>
      <w:pPr>
        <w:pStyle w:val="Normal"/>
        <w:spacing w:before="0" w:after="0"/>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r>
    </w:p>
    <w:p>
      <w:pPr>
        <w:pStyle w:val="Normal"/>
        <w:spacing w:before="0" w:after="0"/>
        <w:jc w:val="center"/>
        <w:rPr>
          <w:color w:val="000000"/>
        </w:rPr>
      </w:pPr>
      <w:r>
        <w:rPr>
          <w:rFonts w:eastAsia="Calibri" w:cs="Times New Roman" w:ascii="Times New Roman" w:hAnsi="Times New Roman"/>
          <w:b/>
          <w:color w:val="000000"/>
          <w:sz w:val="24"/>
          <w:szCs w:val="24"/>
        </w:rPr>
        <w:t>TABEL NOMINAL CU ELEVII ÎNSCRIŞI LA</w:t>
      </w:r>
    </w:p>
    <w:p>
      <w:pPr>
        <w:pStyle w:val="Normal"/>
        <w:spacing w:lineRule="auto" w:line="360" w:before="0" w:after="0"/>
        <w:jc w:val="center"/>
        <w:rPr>
          <w:color w:val="000000"/>
        </w:rPr>
      </w:pPr>
      <w:r>
        <w:rPr>
          <w:rFonts w:eastAsia="Calibri" w:cs="Times New Roman" w:ascii="Times New Roman" w:hAnsi="Times New Roman"/>
          <w:b/>
          <w:color w:val="000000"/>
          <w:sz w:val="32"/>
          <w:szCs w:val="32"/>
        </w:rPr>
        <w:t>Concursul cultural-artistic regional</w:t>
      </w:r>
    </w:p>
    <w:p>
      <w:pPr>
        <w:pStyle w:val="Normal"/>
        <w:spacing w:lineRule="auto" w:line="360" w:before="0" w:after="0"/>
        <w:jc w:val="center"/>
        <w:rPr>
          <w:color w:val="000000"/>
        </w:rPr>
      </w:pPr>
      <w:r>
        <w:rPr>
          <w:rFonts w:eastAsia="Calibri" w:cs="Times New Roman" w:ascii="Times New Roman" w:hAnsi="Times New Roman"/>
          <w:b/>
          <w:color w:val="000000"/>
          <w:sz w:val="32"/>
          <w:szCs w:val="32"/>
        </w:rPr>
        <w:t xml:space="preserve"> „</w:t>
      </w:r>
      <w:r>
        <w:rPr>
          <w:rFonts w:eastAsia="Calibri" w:cs="Times New Roman" w:ascii="Times New Roman" w:hAnsi="Times New Roman"/>
          <w:b/>
          <w:color w:val="000000"/>
          <w:sz w:val="32"/>
          <w:szCs w:val="32"/>
        </w:rPr>
        <w:t>Lumea lui Caragiale – «Ce lume, dom’le, ce lume!»”</w:t>
      </w:r>
    </w:p>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bl>
      <w:tblPr>
        <w:tblW w:w="10441" w:type="dxa"/>
        <w:jc w:val="left"/>
        <w:tblInd w:w="0" w:type="dxa"/>
        <w:tblCellMar>
          <w:top w:w="0" w:type="dxa"/>
          <w:left w:w="108" w:type="dxa"/>
          <w:bottom w:w="0" w:type="dxa"/>
          <w:right w:w="108" w:type="dxa"/>
        </w:tblCellMar>
        <w:tblLook w:firstRow="0" w:noVBand="0" w:lastRow="0" w:firstColumn="0" w:lastColumn="0" w:noHBand="0" w:val="0000"/>
      </w:tblPr>
      <w:tblGrid>
        <w:gridCol w:w="985"/>
        <w:gridCol w:w="3721"/>
        <w:gridCol w:w="1043"/>
        <w:gridCol w:w="959"/>
        <w:gridCol w:w="1148"/>
        <w:gridCol w:w="2584"/>
      </w:tblGrid>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Nr.crt.</w:t>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Numele şi prenumele</w:t>
            </w:r>
          </w:p>
          <w:p>
            <w:pPr>
              <w:pStyle w:val="Normal"/>
              <w:spacing w:before="0" w:after="0"/>
              <w:jc w:val="center"/>
              <w:rPr>
                <w:color w:val="000000"/>
              </w:rPr>
            </w:pPr>
            <w:r>
              <w:rPr>
                <w:rFonts w:eastAsia="Calibri" w:cs="Times New Roman" w:ascii="Times New Roman" w:hAnsi="Times New Roman"/>
                <w:color w:val="000000"/>
                <w:sz w:val="24"/>
                <w:szCs w:val="24"/>
              </w:rPr>
              <w:t>(*pentru secțiunea teatru, numele trupei)</w:t>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*Durata aprox.</w:t>
            </w:r>
          </w:p>
          <w:p>
            <w:pPr>
              <w:pStyle w:val="Normal"/>
              <w:spacing w:before="0" w:after="0"/>
              <w:jc w:val="center"/>
              <w:rPr>
                <w:color w:val="000000"/>
              </w:rPr>
            </w:pPr>
            <w:r>
              <w:rPr>
                <w:rFonts w:eastAsia="Calibri" w:cs="Times New Roman" w:ascii="Times New Roman" w:hAnsi="Times New Roman"/>
                <w:color w:val="000000"/>
                <w:sz w:val="24"/>
                <w:szCs w:val="24"/>
              </w:rPr>
              <w:t>(teatru*)</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Clasa</w:t>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 xml:space="preserve">Secțiunea de concurs </w:t>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color w:val="000000"/>
              </w:rPr>
            </w:pPr>
            <w:r>
              <w:rPr>
                <w:rFonts w:eastAsia="Calibri" w:cs="Times New Roman" w:ascii="Times New Roman" w:hAnsi="Times New Roman"/>
                <w:color w:val="000000"/>
                <w:sz w:val="24"/>
                <w:szCs w:val="24"/>
              </w:rPr>
              <w:t>Profesor – nr. tel.</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pacing w:lineRule="auto" w:line="259" w:before="0" w:after="0"/>
              <w:ind w:left="0"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3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0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25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bl>
    <w:p>
      <w:pPr>
        <w:pStyle w:val="Normal"/>
        <w:spacing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before="0" w:after="0"/>
        <w:jc w:val="both"/>
        <w:rPr>
          <w:color w:val="000000"/>
        </w:rPr>
      </w:pPr>
      <w:r>
        <w:rPr>
          <w:rFonts w:eastAsia="Calibri" w:cs="Times New Roman" w:ascii="Times New Roman" w:hAnsi="Times New Roman"/>
          <w:color w:val="000000"/>
          <w:sz w:val="24"/>
          <w:szCs w:val="24"/>
        </w:rPr>
        <w:t xml:space="preserve">Cadru didactic asistent: </w:t>
      </w:r>
      <w:r>
        <w:rPr>
          <w:rFonts w:eastAsia="Calibri" w:cs="Times New Roman" w:ascii="Times New Roman" w:hAnsi="Times New Roman"/>
          <w:b/>
          <w:bCs/>
          <w:color w:val="000000"/>
          <w:sz w:val="24"/>
          <w:szCs w:val="24"/>
        </w:rPr>
        <w:t>......................................................................................................</w:t>
      </w:r>
    </w:p>
    <w:p>
      <w:pPr>
        <w:pStyle w:val="Normal"/>
        <w:spacing w:before="0" w:after="0"/>
        <w:jc w:val="both"/>
        <w:rPr>
          <w:color w:val="000000"/>
        </w:rPr>
      </w:pPr>
      <w:r>
        <w:rPr>
          <w:rFonts w:eastAsia="Calibri" w:cs="Times New Roman" w:ascii="Times New Roman" w:hAnsi="Times New Roman"/>
          <w:b/>
          <w:bCs/>
          <w:color w:val="000000"/>
          <w:sz w:val="24"/>
          <w:szCs w:val="24"/>
        </w:rPr>
        <w:tab/>
        <w:tab/>
        <w:tab/>
        <w:tab/>
        <w:t>.......................................................................................................</w:t>
      </w:r>
    </w:p>
    <w:p>
      <w:pPr>
        <w:pStyle w:val="Normal"/>
        <w:spacing w:before="0" w:after="0"/>
        <w:jc w:val="both"/>
        <w:rPr>
          <w:color w:val="000000"/>
        </w:rPr>
      </w:pPr>
      <w:r>
        <w:rPr>
          <w:rFonts w:eastAsia="Calibri" w:cs="Times New Roman" w:ascii="Times New Roman" w:hAnsi="Times New Roman"/>
          <w:color w:val="000000"/>
          <w:sz w:val="24"/>
          <w:szCs w:val="24"/>
        </w:rPr>
        <w:t xml:space="preserve">Cadru didactic corector: </w:t>
      </w:r>
      <w:r>
        <w:rPr>
          <w:rFonts w:eastAsia="Calibri" w:cs="Times New Roman" w:ascii="Times New Roman" w:hAnsi="Times New Roman"/>
          <w:b/>
          <w:bCs/>
          <w:color w:val="000000"/>
          <w:sz w:val="24"/>
          <w:szCs w:val="24"/>
        </w:rPr>
        <w:t>.....................................................................................................</w:t>
      </w:r>
    </w:p>
    <w:p>
      <w:pPr>
        <w:pStyle w:val="Normal"/>
        <w:spacing w:before="0" w:after="0"/>
        <w:jc w:val="both"/>
        <w:rPr>
          <w:color w:val="000000"/>
        </w:rPr>
      </w:pPr>
      <w:r>
        <w:rPr>
          <w:rFonts w:eastAsia="Calibri" w:cs="Times New Roman" w:ascii="Times New Roman" w:hAnsi="Times New Roman"/>
          <w:b/>
          <w:bCs/>
          <w:color w:val="000000"/>
          <w:sz w:val="24"/>
          <w:szCs w:val="24"/>
        </w:rPr>
        <w:tab/>
        <w:tab/>
        <w:tab/>
        <w:tab/>
        <w:t>.......................................................................................................</w:t>
      </w:r>
    </w:p>
    <w:p>
      <w:pPr>
        <w:pStyle w:val="Normal"/>
        <w:spacing w:before="0" w:after="0"/>
        <w:jc w:val="center"/>
        <w:rPr>
          <w:color w:val="000000"/>
        </w:rPr>
      </w:pPr>
      <w:r>
        <w:rPr>
          <w:rFonts w:eastAsia="Calibri" w:cs="Times New Roman" w:ascii="Times New Roman" w:hAnsi="Times New Roman"/>
          <w:b/>
          <w:bCs/>
          <w:color w:val="000000"/>
          <w:sz w:val="24"/>
          <w:szCs w:val="24"/>
        </w:rPr>
        <w:t>Director,</w:t>
      </w:r>
    </w:p>
    <w:p>
      <w:pPr>
        <w:pStyle w:val="Normal"/>
        <w:spacing w:before="0" w:after="200"/>
        <w:rPr>
          <w:color w:val="000000"/>
        </w:rPr>
      </w:pPr>
      <w:r>
        <w:rPr>
          <w:color w:val="000000"/>
        </w:rPr>
      </w:r>
    </w:p>
    <w:sectPr>
      <w:footerReference w:type="default" r:id="rId14"/>
      <w:type w:val="nextPage"/>
      <w:pgSz w:w="12240" w:h="15840"/>
      <w:pgMar w:left="1008" w:right="1008" w:header="0" w:top="1008" w:footer="720" w:bottom="10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lowerLetter"/>
      <w:lvlText w:val="%3."/>
      <w:lvlJc w:val="left"/>
      <w:pPr>
        <w:ind w:left="2160" w:hanging="360"/>
      </w:pPr>
      <w:rPr>
        <w:sz w:val="24"/>
        <w:rFonts w:ascii="Times New Roman" w:hAnsi="Times New Roman" w:eastAsia="Calibri"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9">
    <w:lvl w:ilvl="0">
      <w:start w:val="5"/>
      <w:numFmt w:val="bullet"/>
      <w:lvlText w:val=""/>
      <w:lvlJc w:val="left"/>
      <w:pPr>
        <w:ind w:left="1080" w:hanging="360"/>
      </w:pPr>
      <w:rPr>
        <w:rFonts w:ascii="Symbol" w:hAnsi="Symbol" w:cs="Symbol" w:hint="default"/>
        <w:sz w:val="24"/>
        <w:b w:val="false"/>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lvl w:ilvl="0">
      <w:start w:val="1"/>
      <w:numFmt w:val="bullet"/>
      <w:lvlText w:val=""/>
      <w:lvlJc w:val="left"/>
      <w:pPr>
        <w:ind w:left="2850" w:hanging="360"/>
      </w:pPr>
      <w:rPr>
        <w:rFonts w:ascii="Wingdings" w:hAnsi="Wingdings" w:cs="Wingdings" w:hint="default"/>
      </w:rPr>
    </w:lvl>
    <w:lvl w:ilvl="1">
      <w:start w:val="1"/>
      <w:numFmt w:val="bullet"/>
      <w:lvlText w:val="o"/>
      <w:lvlJc w:val="left"/>
      <w:pPr>
        <w:ind w:left="3570" w:hanging="360"/>
      </w:pPr>
      <w:rPr>
        <w:rFonts w:ascii="Courier New" w:hAnsi="Courier New" w:cs="Courier New" w:hint="default"/>
        <w:rFonts w:cs="Courier New"/>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Fonts w:cs="Courier New"/>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Fonts w:cs="Courier New"/>
      </w:rPr>
    </w:lvl>
    <w:lvl w:ilvl="8">
      <w:start w:val="1"/>
      <w:numFmt w:val="bullet"/>
      <w:lvlText w:val=""/>
      <w:lvlJc w:val="left"/>
      <w:pPr>
        <w:ind w:left="8610" w:hanging="360"/>
      </w:pPr>
      <w:rPr>
        <w:rFonts w:ascii="Wingdings" w:hAnsi="Wingdings" w:cs="Wingdings" w:hint="default"/>
      </w:rPr>
    </w:lvl>
  </w:abstractNum>
  <w:abstractNum w:abstractNumId="12">
    <w:lvl w:ilvl="0">
      <w:start w:val="1"/>
      <w:numFmt w:val="decimal"/>
      <w:lvlText w:val="%1."/>
      <w:lvlJc w:val="left"/>
      <w:pPr>
        <w:ind w:left="1080" w:hanging="360"/>
      </w:pPr>
      <w:rPr>
        <w:sz w:val="24"/>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lvl w:ilvl="0">
      <w:start w:val="1"/>
      <w:numFmt w:val="bullet"/>
      <w:lvlText w:val=""/>
      <w:lvlJc w:val="left"/>
      <w:pPr>
        <w:ind w:left="2940" w:hanging="360"/>
      </w:pPr>
      <w:rPr>
        <w:rFonts w:ascii="Symbol" w:hAnsi="Symbol" w:cs="Symbol" w:hint="default"/>
      </w:rPr>
    </w:lvl>
    <w:lvl w:ilvl="1">
      <w:start w:val="1"/>
      <w:numFmt w:val="bullet"/>
      <w:lvlText w:val="o"/>
      <w:lvlJc w:val="left"/>
      <w:pPr>
        <w:ind w:left="3660" w:hanging="360"/>
      </w:pPr>
      <w:rPr>
        <w:rFonts w:ascii="Courier New" w:hAnsi="Courier New" w:cs="Courier New" w:hint="default"/>
        <w:rFonts w:cs="Courier New"/>
      </w:rPr>
    </w:lvl>
    <w:lvl w:ilvl="2">
      <w:start w:val="1"/>
      <w:numFmt w:val="bullet"/>
      <w:lvlText w:val=""/>
      <w:lvlJc w:val="left"/>
      <w:pPr>
        <w:ind w:left="4380" w:hanging="360"/>
      </w:pPr>
      <w:rPr>
        <w:rFonts w:ascii="Wingdings" w:hAnsi="Wingdings" w:cs="Wingdings" w:hint="default"/>
      </w:rPr>
    </w:lvl>
    <w:lvl w:ilvl="3">
      <w:start w:val="1"/>
      <w:numFmt w:val="bullet"/>
      <w:lvlText w:val=""/>
      <w:lvlJc w:val="left"/>
      <w:pPr>
        <w:ind w:left="5100" w:hanging="360"/>
      </w:pPr>
      <w:rPr>
        <w:rFonts w:ascii="Symbol" w:hAnsi="Symbol" w:cs="Symbol" w:hint="default"/>
      </w:rPr>
    </w:lvl>
    <w:lvl w:ilvl="4">
      <w:start w:val="1"/>
      <w:numFmt w:val="bullet"/>
      <w:lvlText w:val="o"/>
      <w:lvlJc w:val="left"/>
      <w:pPr>
        <w:ind w:left="5820" w:hanging="360"/>
      </w:pPr>
      <w:rPr>
        <w:rFonts w:ascii="Courier New" w:hAnsi="Courier New" w:cs="Courier New" w:hint="default"/>
        <w:rFonts w:cs="Courier New"/>
      </w:rPr>
    </w:lvl>
    <w:lvl w:ilvl="5">
      <w:start w:val="1"/>
      <w:numFmt w:val="bullet"/>
      <w:lvlText w:val=""/>
      <w:lvlJc w:val="left"/>
      <w:pPr>
        <w:ind w:left="6540" w:hanging="360"/>
      </w:pPr>
      <w:rPr>
        <w:rFonts w:ascii="Wingdings" w:hAnsi="Wingdings" w:cs="Wingdings" w:hint="default"/>
      </w:rPr>
    </w:lvl>
    <w:lvl w:ilvl="6">
      <w:start w:val="1"/>
      <w:numFmt w:val="bullet"/>
      <w:lvlText w:val=""/>
      <w:lvlJc w:val="left"/>
      <w:pPr>
        <w:ind w:left="7260" w:hanging="360"/>
      </w:pPr>
      <w:rPr>
        <w:rFonts w:ascii="Symbol" w:hAnsi="Symbol" w:cs="Symbol" w:hint="default"/>
      </w:rPr>
    </w:lvl>
    <w:lvl w:ilvl="7">
      <w:start w:val="1"/>
      <w:numFmt w:val="bullet"/>
      <w:lvlText w:val="o"/>
      <w:lvlJc w:val="left"/>
      <w:pPr>
        <w:ind w:left="7980" w:hanging="360"/>
      </w:pPr>
      <w:rPr>
        <w:rFonts w:ascii="Courier New" w:hAnsi="Courier New" w:cs="Courier New" w:hint="default"/>
        <w:rFonts w:cs="Courier New"/>
      </w:rPr>
    </w:lvl>
    <w:lvl w:ilvl="8">
      <w:start w:val="1"/>
      <w:numFmt w:val="bullet"/>
      <w:lvlText w:val=""/>
      <w:lvlJc w:val="left"/>
      <w:pPr>
        <w:ind w:left="8700" w:hanging="360"/>
      </w:pPr>
      <w:rPr>
        <w:rFonts w:ascii="Wingdings" w:hAnsi="Wingdings" w:cs="Wingdings" w:hint="default"/>
      </w:rPr>
    </w:lvl>
  </w:abstractNum>
  <w:abstractNum w:abstractNumId="1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Fonts w:cs="Courier New"/>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Fonts w:cs="Courier New"/>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Fonts w:cs="Courier New"/>
      </w:rPr>
    </w:lvl>
    <w:lvl w:ilvl="8">
      <w:start w:val="1"/>
      <w:numFmt w:val="bullet"/>
      <w:lvlText w:val=""/>
      <w:lvlJc w:val="left"/>
      <w:pPr>
        <w:ind w:left="7614"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32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SubsolCaracter" w:customStyle="1">
    <w:name w:val="Subsol Caracter"/>
    <w:basedOn w:val="DefaultParagraphFont"/>
    <w:link w:val="Subsol"/>
    <w:uiPriority w:val="99"/>
    <w:semiHidden/>
    <w:qFormat/>
    <w:rsid w:val="0028732c"/>
    <w:rPr/>
  </w:style>
  <w:style w:type="character" w:styleId="InternetLink">
    <w:name w:val="Internet Link"/>
    <w:basedOn w:val="DefaultParagraphFont"/>
    <w:uiPriority w:val="99"/>
    <w:unhideWhenUsed/>
    <w:rsid w:val="0028732c"/>
    <w:rPr>
      <w:color w:val="0000FF" w:themeColor="hyperlink"/>
      <w:u w:val="single"/>
    </w:rPr>
  </w:style>
  <w:style w:type="character" w:styleId="TextnBalonCaracter" w:customStyle="1">
    <w:name w:val="Text în Balon Caracter"/>
    <w:basedOn w:val="DefaultParagraphFont"/>
    <w:link w:val="TextnBalon"/>
    <w:uiPriority w:val="99"/>
    <w:semiHidden/>
    <w:qFormat/>
    <w:rsid w:val="0028732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SubsolCaracter"/>
    <w:uiPriority w:val="99"/>
    <w:semiHidden/>
    <w:unhideWhenUsed/>
    <w:rsid w:val="0028732c"/>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8732c"/>
    <w:pPr>
      <w:spacing w:before="0" w:after="200"/>
      <w:ind w:left="720" w:hanging="0"/>
      <w:contextualSpacing/>
    </w:pPr>
    <w:rPr/>
  </w:style>
  <w:style w:type="paragraph" w:styleId="BalloonText">
    <w:name w:val="Balloon Text"/>
    <w:basedOn w:val="Normal"/>
    <w:link w:val="TextnBalonCaracter"/>
    <w:uiPriority w:val="99"/>
    <w:semiHidden/>
    <w:unhideWhenUsed/>
    <w:qFormat/>
    <w:rsid w:val="0028732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valeriamaftei@gmail.com" TargetMode="External"/><Relationship Id="rId5" Type="http://schemas.openxmlformats.org/officeDocument/2006/relationships/hyperlink" Target="mailto:monicamarin88@yahoo.com" TargetMode="External"/><Relationship Id="rId6" Type="http://schemas.openxmlformats.org/officeDocument/2006/relationships/hyperlink" Target="mailto:monicamarin88@yahoo.com" TargetMode="External"/><Relationship Id="rId7" Type="http://schemas.openxmlformats.org/officeDocument/2006/relationships/hyperlink" Target="http://www.cn-caragiale.ro/" TargetMode="External"/><Relationship Id="rId8" Type="http://schemas.openxmlformats.org/officeDocument/2006/relationships/hyperlink" Target="http://ww.ccdph.ro/" TargetMode="External"/><Relationship Id="rId9" Type="http://schemas.openxmlformats.org/officeDocument/2006/relationships/hyperlink" Target="http://www.olimpiade.ro/" TargetMode="External"/><Relationship Id="rId10" Type="http://schemas.openxmlformats.org/officeDocument/2006/relationships/hyperlink" Target="mailto:maria_cristina1971@yahoo.com" TargetMode="External"/><Relationship Id="rId11" Type="http://schemas.openxmlformats.org/officeDocument/2006/relationships/hyperlink" Target="mailto:valeriamaftei@gmail.com" TargetMode="External"/><Relationship Id="rId12" Type="http://schemas.openxmlformats.org/officeDocument/2006/relationships/hyperlink" Target="mailto:monicamarin88@yahoo.com" TargetMode="External"/><Relationship Id="rId13" Type="http://schemas.openxmlformats.org/officeDocument/2006/relationships/hyperlink" Target="mailto:Lorelli&#8211;lorelliurleteanu@gmail.com"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LibreOffice/6.3.3.2$Windows_X86_64 LibreOffice_project/a64200df03143b798afd1ec74a12ab50359878ed</Application>
  <Pages>5</Pages>
  <Words>1100</Words>
  <Characters>6816</Characters>
  <CharactersWithSpaces>7866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2019-01-22T13:18:00Z</dcterms:created>
  <dc:creator>Silviu</dc:creator>
  <dc:description/>
  <dc:language>en-US</dc:language>
  <cp:lastModifiedBy/>
  <dcterms:modified xsi:type="dcterms:W3CDTF">2019-12-11T18:43:15Z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