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AF" w:rsidRPr="00267266" w:rsidRDefault="00F20CAF" w:rsidP="00F20CAF">
      <w:pPr>
        <w:tabs>
          <w:tab w:val="left" w:pos="9781"/>
        </w:tabs>
        <w:autoSpaceDE w:val="0"/>
        <w:autoSpaceDN w:val="0"/>
        <w:adjustRightInd w:val="0"/>
        <w:ind w:left="720" w:right="-1" w:firstLine="720"/>
        <w:rPr>
          <w:b/>
          <w:bCs/>
          <w:lang w:val="ro-RO" w:bidi="mr-IN"/>
        </w:rPr>
      </w:pPr>
      <w:r w:rsidRPr="00267266">
        <w:rPr>
          <w:noProof/>
          <w:lang w:val="ro-RO"/>
        </w:rPr>
        <w:drawing>
          <wp:anchor distT="0" distB="0" distL="114300" distR="114300" simplePos="0" relativeHeight="251659264" behindDoc="1" locked="0" layoutInCell="0" allowOverlap="1" wp14:anchorId="16155A6D" wp14:editId="4C3AD393">
            <wp:simplePos x="0" y="0"/>
            <wp:positionH relativeFrom="column">
              <wp:posOffset>-228600</wp:posOffset>
            </wp:positionH>
            <wp:positionV relativeFrom="paragraph">
              <wp:posOffset>53340</wp:posOffset>
            </wp:positionV>
            <wp:extent cx="800100" cy="876300"/>
            <wp:effectExtent l="0" t="0" r="0" b="0"/>
            <wp:wrapThrough wrapText="bothSides">
              <wp:wrapPolygon edited="0">
                <wp:start x="0" y="0"/>
                <wp:lineTo x="0" y="21130"/>
                <wp:lineTo x="21086" y="2113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266">
        <w:rPr>
          <w:b/>
          <w:bCs/>
          <w:lang w:val="ro-RO" w:bidi="mr-IN"/>
        </w:rPr>
        <w:t xml:space="preserve">COLEGIUL NAŢIONAL „ION MAIORESCU”     </w:t>
      </w:r>
    </w:p>
    <w:p w:rsidR="00F20CAF" w:rsidRPr="00267266" w:rsidRDefault="00F20CAF" w:rsidP="00F20CAF">
      <w:pPr>
        <w:autoSpaceDE w:val="0"/>
        <w:autoSpaceDN w:val="0"/>
        <w:adjustRightInd w:val="0"/>
        <w:rPr>
          <w:b/>
          <w:bCs/>
          <w:lang w:val="ro-RO" w:bidi="mr-IN"/>
        </w:rPr>
      </w:pPr>
      <w:r w:rsidRPr="00267266">
        <w:rPr>
          <w:b/>
          <w:bCs/>
          <w:lang w:val="ro-RO" w:bidi="mr-IN"/>
        </w:rPr>
        <w:t xml:space="preserve">    </w:t>
      </w:r>
      <w:r w:rsidRPr="00267266">
        <w:rPr>
          <w:b/>
          <w:bCs/>
          <w:lang w:val="ro-RO" w:bidi="mr-IN"/>
        </w:rPr>
        <w:tab/>
      </w:r>
      <w:r w:rsidRPr="00267266">
        <w:rPr>
          <w:i/>
          <w:iCs/>
          <w:lang w:val="ro-RO" w:bidi="mr-IN"/>
        </w:rPr>
        <w:t>STR. NICOLAE DROC BARCIAN NR.8, GIURGIU</w:t>
      </w:r>
    </w:p>
    <w:p w:rsidR="00F20CAF" w:rsidRPr="00267266" w:rsidRDefault="00F20CAF" w:rsidP="00F20CAF">
      <w:pPr>
        <w:tabs>
          <w:tab w:val="left" w:pos="720"/>
          <w:tab w:val="left" w:pos="1440"/>
          <w:tab w:val="left" w:pos="2160"/>
          <w:tab w:val="left" w:pos="2880"/>
          <w:tab w:val="left" w:pos="3600"/>
          <w:tab w:val="left" w:pos="4320"/>
          <w:tab w:val="right" w:pos="8872"/>
        </w:tabs>
        <w:autoSpaceDE w:val="0"/>
        <w:autoSpaceDN w:val="0"/>
        <w:adjustRightInd w:val="0"/>
        <w:jc w:val="both"/>
        <w:rPr>
          <w:i/>
          <w:iCs/>
          <w:lang w:val="ro-RO" w:bidi="mr-IN"/>
        </w:rPr>
      </w:pPr>
      <w:r w:rsidRPr="00267266">
        <w:rPr>
          <w:i/>
          <w:iCs/>
          <w:lang w:val="ro-RO" w:bidi="mr-IN"/>
        </w:rPr>
        <w:t xml:space="preserve">    </w:t>
      </w:r>
      <w:r w:rsidRPr="00267266">
        <w:rPr>
          <w:i/>
          <w:iCs/>
          <w:lang w:val="ro-RO" w:bidi="mr-IN"/>
        </w:rPr>
        <w:tab/>
        <w:t>TEL./FAX: 0246/215503, 0246/215001</w:t>
      </w:r>
    </w:p>
    <w:p w:rsidR="00F20CAF" w:rsidRPr="00267266" w:rsidRDefault="00F20CAF" w:rsidP="00F20CAF">
      <w:pPr>
        <w:autoSpaceDE w:val="0"/>
        <w:autoSpaceDN w:val="0"/>
        <w:adjustRightInd w:val="0"/>
        <w:rPr>
          <w:lang w:val="ro-RO" w:bidi="mr-IN"/>
        </w:rPr>
      </w:pPr>
      <w:r w:rsidRPr="00267266">
        <w:rPr>
          <w:lang w:val="ro-RO" w:bidi="mr-IN"/>
        </w:rPr>
        <w:t xml:space="preserve">    </w:t>
      </w:r>
      <w:r w:rsidRPr="00267266">
        <w:rPr>
          <w:lang w:val="ro-RO" w:bidi="mr-IN"/>
        </w:rPr>
        <w:tab/>
        <w:t xml:space="preserve">e-mail: </w:t>
      </w:r>
      <w:hyperlink r:id="rId6" w:history="1">
        <w:r w:rsidRPr="00267266">
          <w:rPr>
            <w:u w:val="single"/>
            <w:lang w:val="ro-RO" w:bidi="mr-IN"/>
          </w:rPr>
          <w:t>cnimgiurgiu</w:t>
        </w:r>
        <w:r w:rsidRPr="00267266">
          <w:rPr>
            <w:vanish/>
            <w:u w:val="single"/>
            <w:lang w:val="ro-RO" w:bidi="mr-IN"/>
          </w:rPr>
          <w:t>HYPERLINK "mailto:cnimgiurgiu@gmail.com"</w:t>
        </w:r>
        <w:r w:rsidRPr="00267266">
          <w:rPr>
            <w:u w:val="single"/>
            <w:lang w:val="ro-RO" w:bidi="mr-IN"/>
          </w:rPr>
          <w:t>@gmail.com</w:t>
        </w:r>
      </w:hyperlink>
    </w:p>
    <w:p w:rsidR="00F20CAF" w:rsidRPr="00267266" w:rsidRDefault="00F20CAF" w:rsidP="00F20CAF">
      <w:pPr>
        <w:rPr>
          <w:lang w:val="ro-RO" w:bidi="mr-IN"/>
        </w:rPr>
      </w:pPr>
    </w:p>
    <w:p w:rsidR="00F20CAF" w:rsidRPr="00267266" w:rsidRDefault="00F20CAF" w:rsidP="00F20CAF">
      <w:pPr>
        <w:rPr>
          <w:lang w:val="ro-RO" w:bidi="mr-IN"/>
        </w:rPr>
      </w:pPr>
    </w:p>
    <w:p w:rsidR="00F20CAF" w:rsidRPr="00267266" w:rsidRDefault="00F20CAF" w:rsidP="00F20CAF">
      <w:pPr>
        <w:rPr>
          <w:lang w:val="ro-RO" w:bidi="mr-IN"/>
        </w:rPr>
      </w:pPr>
    </w:p>
    <w:p w:rsidR="00F20CAF" w:rsidRPr="00267266" w:rsidRDefault="00F20CAF" w:rsidP="00F20CAF">
      <w:pPr>
        <w:ind w:left="-567" w:firstLine="567"/>
        <w:jc w:val="both"/>
        <w:rPr>
          <w:lang w:val="ro-RO" w:bidi="mr-IN"/>
        </w:rPr>
      </w:pPr>
      <w:r w:rsidRPr="00267266">
        <w:rPr>
          <w:lang w:val="ro-RO" w:bidi="mr-IN"/>
        </w:rPr>
        <w:t>Colegiul Naţional „Ion Maiorescu”, Giurgiu, vă invită să participaţi la ediţia a VII-a a Concursului naţional de eseuri şi creaţie plastică „Lumea din cuvinte şi culoare”, inclus în CAER 2020, poziţia 865.</w:t>
      </w:r>
      <w:r w:rsidR="00BB5362" w:rsidRPr="00267266">
        <w:rPr>
          <w:lang w:val="ro-RO" w:bidi="mr-IN"/>
        </w:rPr>
        <w:t xml:space="preserve"> Informaţii despre concurs găsiţi pe site-ul colegiului, pe pagina de Facebook „Lumea din cuvinte şi culoare” şi pe didactic.ro.</w:t>
      </w:r>
    </w:p>
    <w:p w:rsidR="00BB5362" w:rsidRPr="00267266" w:rsidRDefault="00BB5362" w:rsidP="00F20CAF">
      <w:pPr>
        <w:ind w:left="-567" w:firstLine="567"/>
        <w:jc w:val="both"/>
        <w:rPr>
          <w:lang w:val="ro-RO" w:bidi="mr-IN"/>
        </w:rPr>
      </w:pPr>
    </w:p>
    <w:p w:rsidR="00267266" w:rsidRPr="00267266" w:rsidRDefault="00267266" w:rsidP="00267266">
      <w:pPr>
        <w:rPr>
          <w:b/>
          <w:lang w:val="ro-RO"/>
        </w:rPr>
      </w:pPr>
      <w:r w:rsidRPr="00267266">
        <w:rPr>
          <w:b/>
          <w:lang w:val="ro-RO"/>
        </w:rPr>
        <w:t>Nr. 2892/22.10.2019</w:t>
      </w:r>
    </w:p>
    <w:p w:rsidR="00267266" w:rsidRPr="00267266" w:rsidRDefault="00267266" w:rsidP="00267266">
      <w:pPr>
        <w:jc w:val="center"/>
        <w:rPr>
          <w:b/>
          <w:lang w:val="ro-RO"/>
        </w:rPr>
      </w:pPr>
      <w:r w:rsidRPr="00267266">
        <w:rPr>
          <w:b/>
          <w:lang w:val="ro-RO"/>
        </w:rPr>
        <w:t>CONCURS  NAŢIONAL DE ESEURI ȘI CREAȚIE PLASTICĂ</w:t>
      </w:r>
    </w:p>
    <w:p w:rsidR="00267266" w:rsidRPr="00267266" w:rsidRDefault="00267266" w:rsidP="00267266">
      <w:pPr>
        <w:jc w:val="center"/>
        <w:rPr>
          <w:b/>
          <w:lang w:val="ro-RO"/>
        </w:rPr>
      </w:pPr>
      <w:r w:rsidRPr="00267266">
        <w:rPr>
          <w:b/>
          <w:lang w:val="ro-RO"/>
        </w:rPr>
        <w:t>„</w:t>
      </w:r>
      <w:r w:rsidRPr="00267266">
        <w:rPr>
          <w:b/>
          <w:i/>
          <w:lang w:val="ro-RO"/>
        </w:rPr>
        <w:t>LUMEA DIN CUVINTE ȘI CULOARE</w:t>
      </w:r>
      <w:r w:rsidRPr="00267266">
        <w:rPr>
          <w:b/>
          <w:lang w:val="ro-RO"/>
        </w:rPr>
        <w:t>” – CAER 2020 (poziţia 865)</w:t>
      </w:r>
    </w:p>
    <w:p w:rsidR="00267266" w:rsidRPr="00267266" w:rsidRDefault="00267266" w:rsidP="00267266">
      <w:pPr>
        <w:jc w:val="center"/>
        <w:rPr>
          <w:b/>
          <w:lang w:val="ro-RO"/>
        </w:rPr>
      </w:pPr>
      <w:r w:rsidRPr="00267266">
        <w:rPr>
          <w:b/>
          <w:lang w:val="ro-RO"/>
        </w:rPr>
        <w:t>ediția a VII-a – 2020</w:t>
      </w:r>
    </w:p>
    <w:p w:rsidR="00267266" w:rsidRPr="00267266" w:rsidRDefault="00267266" w:rsidP="00267266">
      <w:pPr>
        <w:jc w:val="both"/>
        <w:rPr>
          <w:b/>
          <w:lang w:val="ro-RO"/>
        </w:rPr>
      </w:pPr>
    </w:p>
    <w:p w:rsidR="00267266" w:rsidRDefault="00267266" w:rsidP="00267266">
      <w:pPr>
        <w:jc w:val="center"/>
        <w:rPr>
          <w:b/>
          <w:u w:val="single"/>
          <w:lang w:val="ro-RO"/>
        </w:rPr>
      </w:pPr>
      <w:r w:rsidRPr="00267266">
        <w:rPr>
          <w:b/>
          <w:u w:val="single"/>
          <w:lang w:val="ro-RO"/>
        </w:rPr>
        <w:t>REGULAMENT DE  DESFĂŞURARE</w:t>
      </w:r>
    </w:p>
    <w:p w:rsidR="00267266" w:rsidRPr="00267266" w:rsidRDefault="00267266" w:rsidP="00267266">
      <w:pPr>
        <w:jc w:val="center"/>
        <w:rPr>
          <w:lang w:val="ro-RO"/>
        </w:rPr>
      </w:pPr>
    </w:p>
    <w:p w:rsidR="00267266" w:rsidRPr="00267266" w:rsidRDefault="00267266" w:rsidP="00267266">
      <w:pPr>
        <w:jc w:val="both"/>
        <w:rPr>
          <w:b/>
          <w:lang w:val="ro-RO"/>
        </w:rPr>
      </w:pPr>
      <w:r w:rsidRPr="00267266">
        <w:rPr>
          <w:lang w:val="ro-RO"/>
        </w:rPr>
        <w:t xml:space="preserve"> </w:t>
      </w:r>
      <w:r w:rsidRPr="00267266">
        <w:rPr>
          <w:lang w:val="ro-RO"/>
        </w:rPr>
        <w:tab/>
        <w:t xml:space="preserve">Colegiul Național „Ion Maiorescu” din Giurgiu, în colaborare cu Inspectoratul  Şcolar Judeţean Giurgiu, Casa Corpului Didactic Giurgiu, Biblioteca Județeană „I. A. Bassarabescu”, Giurgiu, şi unităţile şcolare participante organizează, sub egida Ministerului Educaţiei Naționale, </w:t>
      </w:r>
      <w:r w:rsidRPr="00267266">
        <w:rPr>
          <w:b/>
          <w:bCs/>
          <w:lang w:val="ro-RO"/>
        </w:rPr>
        <w:t>Concursul naţional de eseuri și creație plastică</w:t>
      </w:r>
      <w:r w:rsidRPr="00267266">
        <w:rPr>
          <w:lang w:val="ro-RO"/>
        </w:rPr>
        <w:t xml:space="preserve"> </w:t>
      </w:r>
      <w:r w:rsidRPr="00267266">
        <w:rPr>
          <w:b/>
          <w:lang w:val="ro-RO"/>
        </w:rPr>
        <w:t>„</w:t>
      </w:r>
      <w:r w:rsidRPr="00267266">
        <w:rPr>
          <w:b/>
          <w:i/>
          <w:lang w:val="ro-RO"/>
        </w:rPr>
        <w:t>LUMEA DIN CUVINTE ȘI CULOARE</w:t>
      </w:r>
      <w:r w:rsidRPr="00267266">
        <w:rPr>
          <w:b/>
          <w:lang w:val="ro-RO"/>
        </w:rPr>
        <w:t>”.</w:t>
      </w:r>
    </w:p>
    <w:p w:rsidR="00267266" w:rsidRPr="00267266" w:rsidRDefault="00267266" w:rsidP="00267266">
      <w:pPr>
        <w:jc w:val="both"/>
        <w:rPr>
          <w:lang w:val="ro-RO"/>
        </w:rPr>
      </w:pPr>
    </w:p>
    <w:p w:rsidR="00267266" w:rsidRPr="00267266" w:rsidRDefault="00267266" w:rsidP="00267266">
      <w:pPr>
        <w:jc w:val="both"/>
        <w:rPr>
          <w:b/>
          <w:u w:val="single"/>
          <w:lang w:val="ro-RO"/>
        </w:rPr>
      </w:pPr>
      <w:r w:rsidRPr="00267266">
        <w:rPr>
          <w:b/>
          <w:u w:val="single"/>
          <w:lang w:val="ro-RO"/>
        </w:rPr>
        <w:t>CONDIŢII DE PARTICIPARE</w:t>
      </w:r>
    </w:p>
    <w:p w:rsidR="00267266" w:rsidRPr="00267266" w:rsidRDefault="00267266" w:rsidP="00267266">
      <w:pPr>
        <w:ind w:firstLine="720"/>
        <w:jc w:val="both"/>
        <w:rPr>
          <w:lang w:val="ro-RO"/>
        </w:rPr>
      </w:pPr>
      <w:r w:rsidRPr="00267266">
        <w:rPr>
          <w:lang w:val="ro-RO"/>
        </w:rPr>
        <w:t>Concursul se adresează elevilor din clasele a V-a – a XII-a.</w:t>
      </w:r>
    </w:p>
    <w:p w:rsidR="00267266" w:rsidRPr="00267266" w:rsidRDefault="00267266" w:rsidP="00267266">
      <w:pPr>
        <w:ind w:firstLine="720"/>
        <w:jc w:val="both"/>
        <w:rPr>
          <w:lang w:val="ro-RO"/>
        </w:rPr>
      </w:pPr>
    </w:p>
    <w:p w:rsidR="00267266" w:rsidRPr="00267266" w:rsidRDefault="00267266" w:rsidP="00267266">
      <w:pPr>
        <w:jc w:val="both"/>
        <w:rPr>
          <w:b/>
          <w:u w:val="single"/>
          <w:lang w:val="ro-RO"/>
        </w:rPr>
      </w:pPr>
      <w:r w:rsidRPr="00267266">
        <w:rPr>
          <w:b/>
          <w:u w:val="single"/>
          <w:lang w:val="ro-RO"/>
        </w:rPr>
        <w:t>DESFĂŞURAREA CONCURSULUI</w:t>
      </w:r>
    </w:p>
    <w:p w:rsidR="00267266" w:rsidRPr="00267266" w:rsidRDefault="00267266" w:rsidP="00267266">
      <w:pPr>
        <w:jc w:val="both"/>
        <w:rPr>
          <w:lang w:val="ro-RO"/>
        </w:rPr>
      </w:pPr>
      <w:r w:rsidRPr="00267266">
        <w:rPr>
          <w:lang w:val="ro-RO"/>
        </w:rPr>
        <w:t>Concursul se desfăşoară pe şase secţiuni:</w:t>
      </w:r>
    </w:p>
    <w:p w:rsidR="00267266" w:rsidRPr="00267266" w:rsidRDefault="00267266" w:rsidP="00267266">
      <w:pPr>
        <w:widowControl w:val="0"/>
        <w:tabs>
          <w:tab w:val="left" w:pos="426"/>
        </w:tabs>
        <w:jc w:val="both"/>
        <w:rPr>
          <w:lang w:val="ro-RO" w:eastAsia="ro-RO"/>
        </w:rPr>
      </w:pPr>
      <w:r w:rsidRPr="00267266">
        <w:rPr>
          <w:b/>
          <w:bCs/>
          <w:lang w:val="ro-RO"/>
        </w:rPr>
        <w:t xml:space="preserve">Secțiunea I: </w:t>
      </w:r>
      <w:r w:rsidRPr="00267266">
        <w:rPr>
          <w:lang w:val="ro-RO" w:eastAsia="ro-RO"/>
        </w:rPr>
        <w:t>Concurs de caligrame pornind de la un text literar preferat, aparținând literaturii universale, în limbile română, franceză, engleză, germană;</w:t>
      </w:r>
    </w:p>
    <w:p w:rsidR="00267266" w:rsidRPr="00267266" w:rsidRDefault="00267266" w:rsidP="00267266">
      <w:pPr>
        <w:widowControl w:val="0"/>
        <w:tabs>
          <w:tab w:val="left" w:pos="426"/>
        </w:tabs>
        <w:jc w:val="both"/>
        <w:rPr>
          <w:lang w:val="ro-RO" w:eastAsia="ro-RO"/>
        </w:rPr>
      </w:pPr>
      <w:r w:rsidRPr="00267266">
        <w:rPr>
          <w:b/>
          <w:bCs/>
          <w:lang w:val="ro-RO"/>
        </w:rPr>
        <w:t xml:space="preserve">Secțiunea II: </w:t>
      </w:r>
      <w:r w:rsidRPr="00267266">
        <w:rPr>
          <w:lang w:val="ro-RO" w:eastAsia="ro-RO"/>
        </w:rPr>
        <w:t>Concurs de eseuri „Cartea preferată”, redactate în Times New Roman, caracter 12, de minimum 1 pagină, format A4, în limba română, franceză, engleză, germană;</w:t>
      </w:r>
    </w:p>
    <w:p w:rsidR="00267266" w:rsidRPr="00267266" w:rsidRDefault="00267266" w:rsidP="00267266">
      <w:pPr>
        <w:widowControl w:val="0"/>
        <w:tabs>
          <w:tab w:val="left" w:pos="426"/>
        </w:tabs>
        <w:jc w:val="both"/>
        <w:rPr>
          <w:lang w:val="ro-RO" w:eastAsia="ro-RO"/>
        </w:rPr>
      </w:pPr>
      <w:r w:rsidRPr="00267266">
        <w:rPr>
          <w:b/>
          <w:bCs/>
          <w:lang w:val="ro-RO"/>
        </w:rPr>
        <w:t xml:space="preserve">Secțiunea III: </w:t>
      </w:r>
      <w:r w:rsidRPr="00267266">
        <w:rPr>
          <w:lang w:val="ro-RO" w:eastAsia="ro-RO"/>
        </w:rPr>
        <w:t>Concurs de ilustrație de copertă a cărții preferate, format A4, grafică sau pictură;</w:t>
      </w:r>
    </w:p>
    <w:p w:rsidR="00267266" w:rsidRPr="00267266" w:rsidRDefault="00267266" w:rsidP="00267266">
      <w:pPr>
        <w:widowControl w:val="0"/>
        <w:tabs>
          <w:tab w:val="left" w:pos="426"/>
        </w:tabs>
        <w:jc w:val="both"/>
        <w:rPr>
          <w:lang w:val="ro-RO" w:eastAsia="ro-RO"/>
        </w:rPr>
      </w:pPr>
      <w:r w:rsidRPr="00267266">
        <w:rPr>
          <w:b/>
          <w:bCs/>
          <w:lang w:val="ro-RO"/>
        </w:rPr>
        <w:t xml:space="preserve">Secțiunea IV: </w:t>
      </w:r>
      <w:r w:rsidRPr="00267266">
        <w:rPr>
          <w:lang w:val="ro-RO" w:eastAsia="ro-RO"/>
        </w:rPr>
        <w:t>Concurs de desene, pictură și fotografie, format A4 (alb-negru sau color), pornind de la un text literar;</w:t>
      </w:r>
    </w:p>
    <w:p w:rsidR="00267266" w:rsidRPr="00267266" w:rsidRDefault="00267266" w:rsidP="00267266">
      <w:pPr>
        <w:jc w:val="both"/>
        <w:rPr>
          <w:lang w:val="ro-RO" w:eastAsia="ro-RO"/>
        </w:rPr>
      </w:pPr>
      <w:r w:rsidRPr="00267266">
        <w:rPr>
          <w:b/>
          <w:bCs/>
          <w:lang w:val="ro-RO"/>
        </w:rPr>
        <w:t xml:space="preserve">Secțiunea V: </w:t>
      </w:r>
      <w:r w:rsidRPr="00267266">
        <w:rPr>
          <w:lang w:val="ro-RO" w:eastAsia="ro-RO"/>
        </w:rPr>
        <w:t>Concurs de scurt-metraje, pornind de la o carte, cu durata de 8-15 minute</w:t>
      </w:r>
    </w:p>
    <w:p w:rsidR="00267266" w:rsidRPr="00267266" w:rsidRDefault="00267266" w:rsidP="00267266">
      <w:pPr>
        <w:widowControl w:val="0"/>
        <w:tabs>
          <w:tab w:val="left" w:pos="426"/>
        </w:tabs>
        <w:rPr>
          <w:lang w:val="ro-RO" w:eastAsia="ro-RO"/>
        </w:rPr>
      </w:pPr>
      <w:r w:rsidRPr="00267266">
        <w:rPr>
          <w:b/>
          <w:bCs/>
          <w:lang w:val="ro-RO"/>
        </w:rPr>
        <w:t xml:space="preserve">Secțiunea VI: </w:t>
      </w:r>
      <w:r w:rsidRPr="00267266">
        <w:rPr>
          <w:lang w:val="ro-RO" w:eastAsia="ro-RO"/>
        </w:rPr>
        <w:t>Atelier-concurs pornind de la un text literar la prima vedere, care va fi interpretat într-un eseu de 150-300 de cuvinte și ilustrat într-o compoziție plastică (pictură, grafică).</w:t>
      </w:r>
    </w:p>
    <w:p w:rsidR="00267266" w:rsidRPr="00267266" w:rsidRDefault="00267266" w:rsidP="00267266">
      <w:pPr>
        <w:jc w:val="both"/>
        <w:rPr>
          <w:b/>
          <w:bCs/>
          <w:i/>
          <w:lang w:val="ro-RO"/>
        </w:rPr>
      </w:pPr>
    </w:p>
    <w:p w:rsidR="00267266" w:rsidRPr="00267266" w:rsidRDefault="00267266" w:rsidP="00267266">
      <w:pPr>
        <w:widowControl w:val="0"/>
        <w:ind w:firstLine="720"/>
        <w:jc w:val="both"/>
        <w:rPr>
          <w:lang w:val="ro-RO"/>
        </w:rPr>
      </w:pPr>
      <w:r w:rsidRPr="00267266">
        <w:rPr>
          <w:lang w:val="ro-RO"/>
        </w:rPr>
        <w:t xml:space="preserve">Pentru concursul de eseuri „Cartea preferată”, elevii au libertatea de a-şi alege cartea. Eseurile vor fi redactate în Times New Roman, caracter 12, şi vor avea minimum 1 pagină A4. Pentru concursul de ilustraţie de copertă, de asemenea, vor avea libertatea alegerii cărţii şi a mijloacelor prin care vor realiza ilustraţia: desen, pictură, </w:t>
      </w:r>
      <w:r w:rsidRPr="00267266">
        <w:rPr>
          <w:lang w:val="ro-RO" w:eastAsia="ro-RO"/>
        </w:rPr>
        <w:t xml:space="preserve">format A4, alb-negru sau color. </w:t>
      </w:r>
      <w:r w:rsidRPr="00267266">
        <w:rPr>
          <w:lang w:val="ro-RO"/>
        </w:rPr>
        <w:t xml:space="preserve">  </w:t>
      </w:r>
    </w:p>
    <w:p w:rsidR="00267266" w:rsidRPr="00267266" w:rsidRDefault="00267266" w:rsidP="00267266">
      <w:pPr>
        <w:widowControl w:val="0"/>
        <w:ind w:firstLine="720"/>
        <w:jc w:val="both"/>
        <w:rPr>
          <w:lang w:val="ro-RO"/>
        </w:rPr>
      </w:pPr>
      <w:r w:rsidRPr="00267266">
        <w:rPr>
          <w:lang w:val="ro-RO"/>
        </w:rPr>
        <w:t xml:space="preserve">Concursul de desene, pictură şi fotografie, </w:t>
      </w:r>
      <w:r w:rsidRPr="00267266">
        <w:rPr>
          <w:lang w:val="ro-RO" w:eastAsia="ro-RO"/>
        </w:rPr>
        <w:t xml:space="preserve">format A4, </w:t>
      </w:r>
      <w:r w:rsidRPr="00267266">
        <w:rPr>
          <w:lang w:val="ro-RO"/>
        </w:rPr>
        <w:t>pornind de la un text literar, presupune realizarea unor desene, picturi şi fotografii care să ilustreze tema cărţii alese de concurent, semnificaţiile acesteia.</w:t>
      </w:r>
    </w:p>
    <w:p w:rsidR="00267266" w:rsidRPr="00267266" w:rsidRDefault="00267266" w:rsidP="00267266">
      <w:pPr>
        <w:widowControl w:val="0"/>
        <w:ind w:firstLine="720"/>
        <w:jc w:val="both"/>
        <w:rPr>
          <w:lang w:val="ro-RO"/>
        </w:rPr>
      </w:pPr>
      <w:r w:rsidRPr="00267266">
        <w:rPr>
          <w:lang w:val="ro-RO"/>
        </w:rPr>
        <w:t>Scurt-metrajul va fi realizat de către concurenţi pornind de la o carte aleasă de ei, va trebui să se încadreze în 8-15 min. Se va acorda doar un premiu, dacă se lucrează în echipă. Toţi membrii echipei trebuie să fie elevii şcolii participante.</w:t>
      </w:r>
    </w:p>
    <w:p w:rsidR="00267266" w:rsidRPr="00267266" w:rsidRDefault="00267266" w:rsidP="00267266">
      <w:pPr>
        <w:widowControl w:val="0"/>
        <w:ind w:firstLine="720"/>
        <w:jc w:val="both"/>
        <w:rPr>
          <w:i/>
          <w:lang w:val="ro-RO" w:eastAsia="ro-RO"/>
        </w:rPr>
      </w:pPr>
      <w:r w:rsidRPr="00267266">
        <w:rPr>
          <w:lang w:val="ro-RO" w:eastAsia="ro-RO"/>
        </w:rPr>
        <w:t xml:space="preserve">Pentru atelierul-concurs „Lumea din cuvinte şi culoare”, se va extrage un bilet de concurs ce va conţine un text literar şi elevii se vor exprima atât într-un eseu de 150-300 de cuvinte, cât şi printr-o compoziţie plastică (pictură, grafică). Proba durează 120 de minute şi se va desfăşura la Colegiul </w:t>
      </w:r>
      <w:r w:rsidRPr="00267266">
        <w:rPr>
          <w:lang w:val="ro-RO" w:eastAsia="ro-RO"/>
        </w:rPr>
        <w:lastRenderedPageBreak/>
        <w:t>Naţional „Ion Maiorescu”, Giurgiu, sâmbătă, 9.05.2020, în intervalul 10.00-12.00.</w:t>
      </w:r>
    </w:p>
    <w:p w:rsidR="00267266" w:rsidRPr="00267266" w:rsidRDefault="00267266" w:rsidP="00267266">
      <w:pPr>
        <w:widowControl w:val="0"/>
        <w:jc w:val="both"/>
        <w:rPr>
          <w:lang w:val="ro-RO"/>
        </w:rPr>
      </w:pPr>
    </w:p>
    <w:p w:rsidR="00267266" w:rsidRPr="00267266" w:rsidRDefault="00267266" w:rsidP="00267266">
      <w:pPr>
        <w:jc w:val="both"/>
        <w:rPr>
          <w:b/>
          <w:lang w:val="ro-RO" w:eastAsia="ro-RO"/>
        </w:rPr>
      </w:pPr>
      <w:r w:rsidRPr="00267266">
        <w:rPr>
          <w:b/>
          <w:lang w:val="ro-RO" w:eastAsia="ro-RO"/>
        </w:rPr>
        <w:t>a. Înscrierea candidaţilor se va face prin email la adresa:</w:t>
      </w:r>
      <w:r w:rsidRPr="00267266">
        <w:rPr>
          <w:b/>
          <w:bCs/>
          <w:lang w:val="ro-RO"/>
        </w:rPr>
        <w:t xml:space="preserve"> </w:t>
      </w:r>
      <w:hyperlink r:id="rId7" w:history="1">
        <w:r w:rsidRPr="00267266">
          <w:rPr>
            <w:rStyle w:val="Hyperlink"/>
            <w:b/>
            <w:bCs/>
            <w:color w:val="auto"/>
            <w:lang w:val="ro-RO"/>
          </w:rPr>
          <w:t>cuvintesiculoare2018@yahoo.com</w:t>
        </w:r>
      </w:hyperlink>
      <w:r w:rsidRPr="00267266">
        <w:rPr>
          <w:b/>
          <w:bCs/>
          <w:lang w:val="ro-RO"/>
        </w:rPr>
        <w:t xml:space="preserve">, completând fişa de înscriere. În cazul participării la secţiunea a VI-a, atelier-concurs, vă rugăm să precizaţi elevii participanţi, pentru organizarea pe săli şi multiplicarea subiectelor. Lucrările de la secţiunea a II-a vor fi trimise pe adresa de email a concursului </w:t>
      </w:r>
      <w:r w:rsidRPr="00267266">
        <w:rPr>
          <w:b/>
          <w:lang w:val="ro-RO" w:eastAsia="ro-RO"/>
        </w:rPr>
        <w:t xml:space="preserve">până la data de </w:t>
      </w:r>
      <w:r w:rsidRPr="00267266">
        <w:rPr>
          <w:b/>
          <w:u w:val="single"/>
          <w:lang w:val="ro-RO" w:eastAsia="ro-RO"/>
        </w:rPr>
        <w:t>30.04.2020</w:t>
      </w:r>
      <w:r w:rsidRPr="00267266">
        <w:rPr>
          <w:b/>
          <w:bCs/>
          <w:lang w:val="ro-RO"/>
        </w:rPr>
        <w:t xml:space="preserve">. La sfârşitul lucrării se va preciza </w:t>
      </w:r>
      <w:r w:rsidRPr="00267266">
        <w:rPr>
          <w:b/>
          <w:u w:val="single"/>
          <w:lang w:val="ro-RO" w:eastAsia="ro-RO"/>
        </w:rPr>
        <w:t>numele şi prenumele elevului, clasa, numele şi prenumele cadrului didactic coordonator, şcoala de provenienţă, localitatea, judeţul.</w:t>
      </w:r>
    </w:p>
    <w:p w:rsidR="00267266" w:rsidRPr="00267266" w:rsidRDefault="00267266" w:rsidP="00267266">
      <w:pPr>
        <w:jc w:val="both"/>
        <w:rPr>
          <w:b/>
          <w:lang w:val="ro-RO" w:eastAsia="ro-RO"/>
        </w:rPr>
      </w:pPr>
    </w:p>
    <w:p w:rsidR="00267266" w:rsidRPr="00267266" w:rsidRDefault="00267266" w:rsidP="00267266">
      <w:pPr>
        <w:jc w:val="both"/>
        <w:rPr>
          <w:b/>
          <w:lang w:val="ro-RO" w:eastAsia="ro-RO"/>
        </w:rPr>
      </w:pPr>
      <w:r w:rsidRPr="00267266">
        <w:rPr>
          <w:b/>
          <w:lang w:val="ro-RO" w:eastAsia="ro-RO"/>
        </w:rPr>
        <w:t xml:space="preserve">b. Lucrările de la celelalte secţiuni vor fi trimise </w:t>
      </w:r>
      <w:r w:rsidRPr="00267266">
        <w:rPr>
          <w:b/>
          <w:i/>
          <w:lang w:val="ro-RO" w:eastAsia="ro-RO"/>
        </w:rPr>
        <w:t>prin poştă (în plic cu confirmare de primire</w:t>
      </w:r>
      <w:r w:rsidRPr="00267266">
        <w:rPr>
          <w:b/>
          <w:lang w:val="ro-RO" w:eastAsia="ro-RO"/>
        </w:rPr>
        <w:t xml:space="preserve">) până la data de </w:t>
      </w:r>
      <w:r w:rsidRPr="00267266">
        <w:rPr>
          <w:b/>
          <w:u w:val="single"/>
          <w:lang w:val="ro-RO" w:eastAsia="ro-RO"/>
        </w:rPr>
        <w:t>30.04.2020</w:t>
      </w:r>
      <w:r w:rsidRPr="00267266">
        <w:rPr>
          <w:b/>
          <w:lang w:val="ro-RO" w:eastAsia="ro-RO"/>
        </w:rPr>
        <w:t xml:space="preserve">, data poştei, pe adresa: Colegiul Național „Ion Maiorescu”, strada Nicolae Droc-Barcian, nr. 8, Giurgiu, jud. Giurgiu, cu menţiunea </w:t>
      </w:r>
      <w:r w:rsidRPr="00267266">
        <w:rPr>
          <w:b/>
          <w:i/>
          <w:lang w:val="ro-RO" w:eastAsia="ro-RO"/>
        </w:rPr>
        <w:t>Pentru concursul ,,Lumea din cuvinte și culoare”</w:t>
      </w:r>
      <w:r w:rsidRPr="00267266">
        <w:rPr>
          <w:b/>
          <w:lang w:val="ro-RO" w:eastAsia="ro-RO"/>
        </w:rPr>
        <w:t xml:space="preserve">.   </w:t>
      </w:r>
    </w:p>
    <w:p w:rsidR="00267266" w:rsidRPr="00267266" w:rsidRDefault="00267266" w:rsidP="00267266">
      <w:pPr>
        <w:jc w:val="both"/>
        <w:rPr>
          <w:b/>
          <w:u w:val="single"/>
          <w:lang w:val="ro-RO" w:eastAsia="ro-RO"/>
        </w:rPr>
      </w:pPr>
      <w:r w:rsidRPr="00267266">
        <w:rPr>
          <w:b/>
          <w:lang w:val="ro-RO" w:eastAsia="ro-RO"/>
        </w:rPr>
        <w:t xml:space="preserve"> </w:t>
      </w:r>
      <w:r w:rsidRPr="00267266">
        <w:rPr>
          <w:b/>
          <w:lang w:val="ro-RO" w:eastAsia="ro-RO"/>
        </w:rPr>
        <w:tab/>
        <w:t xml:space="preserve">Pe spatele  fiecărei  lucrări, în colţul din dreapta jos, se va scrie </w:t>
      </w:r>
      <w:r w:rsidRPr="00267266">
        <w:rPr>
          <w:b/>
          <w:u w:val="single"/>
          <w:lang w:val="ro-RO" w:eastAsia="ro-RO"/>
        </w:rPr>
        <w:t>secţiunea, numele şi prenumele elevului, clasa, numele şi prenumele cadrului didactic coordonator, şcoala de provenienţă, localitatea, judeţul. În cazul creaţiilor plastice, se va preciza titlul şi autorul operei căreia i se realizează caligrama, ilustraţia de copertă, ilustraţia de carte.</w:t>
      </w:r>
    </w:p>
    <w:p w:rsidR="00267266" w:rsidRPr="00267266" w:rsidRDefault="00267266" w:rsidP="00267266">
      <w:pPr>
        <w:jc w:val="both"/>
        <w:rPr>
          <w:b/>
          <w:lang w:val="ro-RO" w:eastAsia="ro-RO"/>
        </w:rPr>
      </w:pPr>
    </w:p>
    <w:p w:rsidR="00267266" w:rsidRPr="00267266" w:rsidRDefault="00267266" w:rsidP="00267266">
      <w:pPr>
        <w:jc w:val="both"/>
        <w:rPr>
          <w:b/>
          <w:lang w:val="ro-RO" w:eastAsia="ro-RO"/>
        </w:rPr>
      </w:pPr>
      <w:r w:rsidRPr="00267266">
        <w:rPr>
          <w:b/>
          <w:lang w:val="ro-RO" w:eastAsia="ro-RO"/>
        </w:rPr>
        <w:t xml:space="preserve"> </w:t>
      </w:r>
      <w:r w:rsidRPr="00267266">
        <w:rPr>
          <w:b/>
          <w:lang w:val="ro-RO" w:eastAsia="ro-RO"/>
        </w:rPr>
        <w:tab/>
        <w:t>Un cadru didactic coordonator poate participa cu maximum 5 lucrări pentru secţiunile I – a V-a. La secţiunea a VI-a poate înscrie maximum 10 elevi. Fişa de înscriere este obligatorie.</w:t>
      </w:r>
    </w:p>
    <w:p w:rsidR="00267266" w:rsidRPr="00267266" w:rsidRDefault="00267266" w:rsidP="00267266">
      <w:pPr>
        <w:jc w:val="both"/>
        <w:rPr>
          <w:bCs/>
          <w:iCs/>
          <w:lang w:val="ro-RO"/>
        </w:rPr>
      </w:pPr>
      <w:r w:rsidRPr="00267266">
        <w:rPr>
          <w:bCs/>
          <w:lang w:val="ro-RO" w:eastAsia="ro-RO"/>
        </w:rPr>
        <w:t xml:space="preserve"> </w:t>
      </w:r>
      <w:r w:rsidRPr="00267266">
        <w:rPr>
          <w:bCs/>
          <w:lang w:val="ro-RO" w:eastAsia="ro-RO"/>
        </w:rPr>
        <w:tab/>
      </w:r>
      <w:r w:rsidRPr="00267266">
        <w:rPr>
          <w:b/>
          <w:lang w:val="ro-RO" w:eastAsia="ro-RO"/>
        </w:rPr>
        <w:t>Jurizarea lucrărilor se va face în perioada 9 mai -  19 mai 2020.</w:t>
      </w:r>
    </w:p>
    <w:p w:rsidR="00267266" w:rsidRPr="00267266" w:rsidRDefault="00267266" w:rsidP="00267266">
      <w:pPr>
        <w:jc w:val="both"/>
        <w:rPr>
          <w:lang w:val="ro-RO" w:eastAsia="ro-RO"/>
        </w:rPr>
      </w:pPr>
      <w:r w:rsidRPr="00267266">
        <w:rPr>
          <w:lang w:val="ro-RO" w:eastAsia="ro-RO"/>
        </w:rPr>
        <w:tab/>
      </w:r>
    </w:p>
    <w:p w:rsidR="00267266" w:rsidRPr="00267266" w:rsidRDefault="00267266" w:rsidP="00267266">
      <w:pPr>
        <w:jc w:val="both"/>
        <w:rPr>
          <w:b/>
          <w:bCs/>
          <w:lang w:val="ro-RO"/>
        </w:rPr>
      </w:pPr>
      <w:r w:rsidRPr="00267266">
        <w:rPr>
          <w:b/>
          <w:u w:val="single"/>
          <w:lang w:val="ro-RO"/>
        </w:rPr>
        <w:t>PREMIILE CONCURSULUI</w:t>
      </w:r>
      <w:r w:rsidRPr="00267266">
        <w:rPr>
          <w:u w:val="single"/>
          <w:lang w:val="ro-RO"/>
        </w:rPr>
        <w:t xml:space="preserve">                  </w:t>
      </w:r>
    </w:p>
    <w:p w:rsidR="00267266" w:rsidRPr="00267266" w:rsidRDefault="00267266" w:rsidP="00267266">
      <w:pPr>
        <w:ind w:firstLine="720"/>
        <w:jc w:val="both"/>
        <w:rPr>
          <w:lang w:val="ro-RO"/>
        </w:rPr>
      </w:pPr>
      <w:r w:rsidRPr="00267266">
        <w:rPr>
          <w:lang w:val="ro-RO"/>
        </w:rPr>
        <w:t>Se vor acorda un premiu I, un premiu al II-lea, un premiu al III-lea şi trei menţiuni pentru fiecare secţiune, nivel liceal și un premiu I, un premiu al II-lea, un premiu al III-lea şi trei menţiuni pentru fiecare secţiune, nivel gimnazial. Comisia de evaluare are dreptul de a oferi mai multe premii, în funcţie de numărul de participanţi, respectiv, pe nivel, clasa a V-a – a VI-a, clasa a VII-a – a VIII-a, clasa a IX-a – a X-a, clasa a XI-a – a XII-a.</w:t>
      </w:r>
    </w:p>
    <w:p w:rsidR="00267266" w:rsidRPr="00267266" w:rsidRDefault="00267266" w:rsidP="00267266">
      <w:pPr>
        <w:ind w:firstLine="720"/>
        <w:jc w:val="both"/>
        <w:rPr>
          <w:lang w:val="ro-RO"/>
        </w:rPr>
      </w:pPr>
      <w:r w:rsidRPr="00267266">
        <w:rPr>
          <w:lang w:val="ro-RO"/>
        </w:rPr>
        <w:t>La secţiunea a VI-a, cu participare directă, se vor acorda, în măsura în care se vor asigura fondurile,  premii în valoare de 2400 lei:</w:t>
      </w:r>
    </w:p>
    <w:p w:rsidR="00267266" w:rsidRPr="00267266" w:rsidRDefault="00267266" w:rsidP="00267266">
      <w:pPr>
        <w:ind w:firstLine="720"/>
        <w:jc w:val="both"/>
        <w:rPr>
          <w:lang w:val="ro-RO"/>
        </w:rPr>
      </w:pPr>
      <w:r w:rsidRPr="00267266">
        <w:rPr>
          <w:lang w:val="ro-RO"/>
        </w:rPr>
        <w:t>- premiul I, în valoare de 200 lei</w:t>
      </w:r>
    </w:p>
    <w:p w:rsidR="00267266" w:rsidRPr="00267266" w:rsidRDefault="00267266" w:rsidP="00267266">
      <w:pPr>
        <w:ind w:firstLine="720"/>
        <w:jc w:val="both"/>
        <w:rPr>
          <w:lang w:val="ro-RO"/>
        </w:rPr>
      </w:pPr>
      <w:r w:rsidRPr="00267266">
        <w:rPr>
          <w:lang w:val="ro-RO"/>
        </w:rPr>
        <w:t>- premiul al II-lea, în valoare de 150 lei</w:t>
      </w:r>
    </w:p>
    <w:p w:rsidR="00267266" w:rsidRPr="00267266" w:rsidRDefault="00267266" w:rsidP="00267266">
      <w:pPr>
        <w:ind w:firstLine="720"/>
        <w:jc w:val="both"/>
        <w:rPr>
          <w:lang w:val="ro-RO"/>
        </w:rPr>
      </w:pPr>
      <w:r w:rsidRPr="00267266">
        <w:rPr>
          <w:lang w:val="ro-RO"/>
        </w:rPr>
        <w:t>- premiul al III-lea, în valoare de 100 lei</w:t>
      </w:r>
    </w:p>
    <w:p w:rsidR="00267266" w:rsidRPr="00267266" w:rsidRDefault="00267266" w:rsidP="00267266">
      <w:pPr>
        <w:ind w:firstLine="720"/>
        <w:jc w:val="both"/>
        <w:rPr>
          <w:lang w:val="ro-RO"/>
        </w:rPr>
      </w:pPr>
      <w:r w:rsidRPr="00267266">
        <w:rPr>
          <w:lang w:val="ro-RO"/>
        </w:rPr>
        <w:t>- menţiuni, în valoare de 50 lei</w:t>
      </w:r>
    </w:p>
    <w:p w:rsidR="00267266" w:rsidRPr="00267266" w:rsidRDefault="00267266" w:rsidP="00267266">
      <w:pPr>
        <w:ind w:firstLine="720"/>
        <w:jc w:val="both"/>
        <w:rPr>
          <w:b/>
          <w:bCs/>
          <w:iCs/>
          <w:lang w:val="ro-RO"/>
        </w:rPr>
      </w:pPr>
      <w:r w:rsidRPr="00267266">
        <w:rPr>
          <w:b/>
          <w:bCs/>
          <w:lang w:val="ro-RO"/>
        </w:rPr>
        <w:t>Premierea se va realiza pe data de 22.05.2020 la Biblioteca Județeană „I. A. Bassarabescu” Giurgiu.</w:t>
      </w:r>
      <w:r w:rsidRPr="00267266">
        <w:rPr>
          <w:b/>
          <w:bCs/>
          <w:iCs/>
          <w:lang w:val="ro-RO"/>
        </w:rPr>
        <w:t xml:space="preserve"> </w:t>
      </w:r>
      <w:r w:rsidRPr="00267266">
        <w:rPr>
          <w:b/>
          <w:lang w:val="ro-RO"/>
        </w:rPr>
        <w:t>Diplomele vor fi trimise premianţilor în decurs de o lună. În cazul unei instituţii cu mai mulţi profesori participanţi, se va trimite o diplomă de participare ce va fi multiplicată.</w:t>
      </w:r>
    </w:p>
    <w:p w:rsidR="00267266" w:rsidRPr="00267266" w:rsidRDefault="00267266" w:rsidP="00267266">
      <w:pPr>
        <w:jc w:val="both"/>
        <w:rPr>
          <w:u w:val="single"/>
          <w:lang w:val="ro-RO"/>
        </w:rPr>
      </w:pPr>
      <w:r w:rsidRPr="00267266">
        <w:rPr>
          <w:u w:val="single"/>
          <w:lang w:val="ro-RO"/>
        </w:rPr>
        <w:t xml:space="preserve"> </w:t>
      </w:r>
    </w:p>
    <w:p w:rsidR="00267266" w:rsidRPr="00267266" w:rsidRDefault="00267266" w:rsidP="00267266">
      <w:pPr>
        <w:jc w:val="both"/>
        <w:rPr>
          <w:b/>
          <w:u w:val="single"/>
          <w:lang w:val="ro-RO"/>
        </w:rPr>
      </w:pPr>
      <w:r w:rsidRPr="00267266">
        <w:rPr>
          <w:b/>
          <w:u w:val="single"/>
          <w:lang w:val="ro-RO"/>
        </w:rPr>
        <w:t>PERSOANA DE CONTACT:</w:t>
      </w:r>
    </w:p>
    <w:p w:rsidR="00267266" w:rsidRPr="00267266" w:rsidRDefault="00267266" w:rsidP="00267266">
      <w:pPr>
        <w:jc w:val="both"/>
        <w:rPr>
          <w:b/>
          <w:lang w:val="ro-RO"/>
        </w:rPr>
      </w:pPr>
      <w:r w:rsidRPr="00267266">
        <w:rPr>
          <w:b/>
          <w:lang w:val="ro-RO"/>
        </w:rPr>
        <w:t>Prof. Ciulacu Elisabeta, tel. 0723311037, email e_ciulacu@yahoo.com</w:t>
      </w:r>
    </w:p>
    <w:p w:rsidR="00267266" w:rsidRPr="00267266" w:rsidRDefault="00267266" w:rsidP="00267266">
      <w:pPr>
        <w:jc w:val="both"/>
        <w:rPr>
          <w:b/>
          <w:u w:val="single"/>
          <w:lang w:val="ro-RO"/>
        </w:rPr>
      </w:pPr>
      <w:r w:rsidRPr="00267266">
        <w:rPr>
          <w:b/>
          <w:u w:val="single"/>
          <w:lang w:val="ro-RO"/>
        </w:rPr>
        <w:t>Echipa de proiect:</w:t>
      </w:r>
    </w:p>
    <w:p w:rsidR="00267266" w:rsidRPr="00267266" w:rsidRDefault="00267266" w:rsidP="00267266">
      <w:pPr>
        <w:jc w:val="both"/>
        <w:rPr>
          <w:b/>
          <w:lang w:val="ro-RO"/>
        </w:rPr>
      </w:pPr>
      <w:r w:rsidRPr="00267266">
        <w:rPr>
          <w:b/>
          <w:lang w:val="ro-RO"/>
        </w:rPr>
        <w:t>Colegiul Național „Ion Maiorescu”, Giurgiu</w:t>
      </w:r>
    </w:p>
    <w:p w:rsidR="00267266" w:rsidRPr="00267266" w:rsidRDefault="00267266" w:rsidP="00267266">
      <w:pPr>
        <w:jc w:val="both"/>
        <w:rPr>
          <w:lang w:val="ro-RO"/>
        </w:rPr>
      </w:pPr>
      <w:r w:rsidRPr="00267266">
        <w:rPr>
          <w:lang w:val="ro-RO"/>
        </w:rPr>
        <w:t>Coordonatori :</w:t>
      </w:r>
    </w:p>
    <w:p w:rsidR="00267266" w:rsidRPr="00267266" w:rsidRDefault="00267266" w:rsidP="00267266">
      <w:pPr>
        <w:jc w:val="both"/>
        <w:rPr>
          <w:lang w:val="ro-RO"/>
        </w:rPr>
      </w:pPr>
      <w:r w:rsidRPr="00267266">
        <w:rPr>
          <w:lang w:val="ro-RO"/>
        </w:rPr>
        <w:t>prof. Delea Mirela</w:t>
      </w:r>
    </w:p>
    <w:p w:rsidR="00267266" w:rsidRPr="00267266" w:rsidRDefault="00267266" w:rsidP="00267266">
      <w:pPr>
        <w:jc w:val="both"/>
        <w:rPr>
          <w:lang w:val="ro-RO"/>
        </w:rPr>
      </w:pPr>
      <w:r w:rsidRPr="00267266">
        <w:rPr>
          <w:lang w:val="ro-RO"/>
        </w:rPr>
        <w:t>prof. Anton Corina</w:t>
      </w:r>
    </w:p>
    <w:p w:rsidR="00267266" w:rsidRPr="00267266" w:rsidRDefault="00267266" w:rsidP="00267266">
      <w:pPr>
        <w:jc w:val="both"/>
        <w:rPr>
          <w:lang w:val="ro-RO"/>
        </w:rPr>
      </w:pPr>
      <w:r w:rsidRPr="00267266">
        <w:rPr>
          <w:lang w:val="ro-RO"/>
        </w:rPr>
        <w:t>prof. Ciulacu Elisabeta</w:t>
      </w:r>
    </w:p>
    <w:p w:rsidR="00267266" w:rsidRPr="00267266" w:rsidRDefault="00267266" w:rsidP="00267266">
      <w:pPr>
        <w:jc w:val="both"/>
        <w:rPr>
          <w:lang w:val="ro-RO"/>
        </w:rPr>
      </w:pPr>
      <w:r w:rsidRPr="00267266">
        <w:rPr>
          <w:lang w:val="ro-RO"/>
        </w:rPr>
        <w:t>prof. Decea Dalia</w:t>
      </w:r>
    </w:p>
    <w:p w:rsidR="00267266" w:rsidRPr="00267266" w:rsidRDefault="00267266" w:rsidP="00267266">
      <w:pPr>
        <w:jc w:val="both"/>
        <w:rPr>
          <w:lang w:val="ro-RO"/>
        </w:rPr>
      </w:pPr>
      <w:r w:rsidRPr="00267266">
        <w:rPr>
          <w:lang w:val="ro-RO"/>
        </w:rPr>
        <w:t>prof. Bădărău Claudia</w:t>
      </w:r>
    </w:p>
    <w:p w:rsidR="00267266" w:rsidRPr="00267266" w:rsidRDefault="00267266" w:rsidP="00267266">
      <w:pPr>
        <w:jc w:val="both"/>
        <w:rPr>
          <w:lang w:val="ro-RO"/>
        </w:rPr>
      </w:pPr>
      <w:r w:rsidRPr="00267266">
        <w:rPr>
          <w:lang w:val="ro-RO"/>
        </w:rPr>
        <w:t xml:space="preserve">Membri: </w:t>
      </w:r>
    </w:p>
    <w:p w:rsidR="00267266" w:rsidRPr="00267266" w:rsidRDefault="00267266" w:rsidP="00267266">
      <w:pPr>
        <w:jc w:val="both"/>
        <w:rPr>
          <w:lang w:val="ro-RO"/>
        </w:rPr>
      </w:pPr>
      <w:r w:rsidRPr="00267266">
        <w:rPr>
          <w:lang w:val="ro-RO"/>
        </w:rPr>
        <w:t>prof. Burcescu Venera</w:t>
      </w:r>
    </w:p>
    <w:p w:rsidR="00267266" w:rsidRPr="00267266" w:rsidRDefault="00267266" w:rsidP="00267266">
      <w:pPr>
        <w:jc w:val="both"/>
        <w:rPr>
          <w:lang w:val="ro-RO"/>
        </w:rPr>
      </w:pPr>
      <w:r w:rsidRPr="00267266">
        <w:rPr>
          <w:lang w:val="ro-RO"/>
        </w:rPr>
        <w:t>prof. Adriana Preotu</w:t>
      </w:r>
    </w:p>
    <w:p w:rsidR="00267266" w:rsidRPr="00267266" w:rsidRDefault="00267266" w:rsidP="00267266">
      <w:pPr>
        <w:jc w:val="both"/>
        <w:rPr>
          <w:lang w:val="ro-RO"/>
        </w:rPr>
      </w:pPr>
      <w:r w:rsidRPr="00267266">
        <w:rPr>
          <w:lang w:val="ro-RO"/>
        </w:rPr>
        <w:t>prof. Grozea Violeta</w:t>
      </w:r>
    </w:p>
    <w:p w:rsidR="00267266" w:rsidRPr="00267266" w:rsidRDefault="00267266" w:rsidP="00267266">
      <w:pPr>
        <w:jc w:val="both"/>
        <w:rPr>
          <w:lang w:val="ro-RO"/>
        </w:rPr>
      </w:pPr>
      <w:r w:rsidRPr="00267266">
        <w:rPr>
          <w:lang w:val="ro-RO"/>
        </w:rPr>
        <w:lastRenderedPageBreak/>
        <w:t>prof. David Cristina</w:t>
      </w:r>
    </w:p>
    <w:p w:rsidR="00267266" w:rsidRPr="00267266" w:rsidRDefault="00267266" w:rsidP="00267266">
      <w:pPr>
        <w:jc w:val="both"/>
        <w:rPr>
          <w:lang w:val="ro-RO"/>
        </w:rPr>
      </w:pPr>
      <w:r w:rsidRPr="00267266">
        <w:rPr>
          <w:lang w:val="ro-RO"/>
        </w:rPr>
        <w:t>prof. Meclea Alina</w:t>
      </w:r>
    </w:p>
    <w:p w:rsidR="00267266" w:rsidRPr="00267266" w:rsidRDefault="00267266" w:rsidP="00267266">
      <w:pPr>
        <w:jc w:val="both"/>
        <w:rPr>
          <w:lang w:val="ro-RO"/>
        </w:rPr>
      </w:pPr>
      <w:r w:rsidRPr="00267266">
        <w:rPr>
          <w:lang w:val="ro-RO"/>
        </w:rPr>
        <w:t>prof. Lazăr Mădălina</w:t>
      </w:r>
    </w:p>
    <w:p w:rsidR="00267266" w:rsidRPr="00267266" w:rsidRDefault="00267266" w:rsidP="00267266">
      <w:pPr>
        <w:jc w:val="both"/>
        <w:rPr>
          <w:lang w:val="ro-RO"/>
        </w:rPr>
      </w:pPr>
      <w:r w:rsidRPr="00267266">
        <w:rPr>
          <w:lang w:val="ro-RO"/>
        </w:rPr>
        <w:t>Bibliotecar, Istrate Clarisa</w:t>
      </w:r>
    </w:p>
    <w:p w:rsidR="00267266" w:rsidRPr="00267266" w:rsidRDefault="00267266" w:rsidP="00267266">
      <w:pPr>
        <w:jc w:val="both"/>
        <w:rPr>
          <w:lang w:val="ro-RO"/>
        </w:rPr>
      </w:pPr>
      <w:r w:rsidRPr="00267266">
        <w:rPr>
          <w:lang w:val="ro-RO"/>
        </w:rPr>
        <w:t>Secretar, Oprea Mioara</w:t>
      </w:r>
    </w:p>
    <w:p w:rsidR="00267266" w:rsidRPr="00267266" w:rsidRDefault="00267266" w:rsidP="00267266">
      <w:pPr>
        <w:jc w:val="both"/>
        <w:rPr>
          <w:b/>
          <w:lang w:val="ro-RO"/>
        </w:rPr>
      </w:pPr>
      <w:r w:rsidRPr="00267266">
        <w:rPr>
          <w:b/>
          <w:lang w:val="ro-RO"/>
        </w:rPr>
        <w:t>Inspectoratul Școlar Județean Giurgiu</w:t>
      </w:r>
    </w:p>
    <w:p w:rsidR="00267266" w:rsidRPr="00267266" w:rsidRDefault="00267266" w:rsidP="00267266">
      <w:pPr>
        <w:jc w:val="both"/>
        <w:rPr>
          <w:lang w:val="ro-RO"/>
        </w:rPr>
      </w:pPr>
      <w:r w:rsidRPr="00267266">
        <w:rPr>
          <w:lang w:val="ro-RO"/>
        </w:rPr>
        <w:t>Coordonator: inspector pentru educație permanentă şi activităţi extraşcolare, prof. Vocheci Mădălina</w:t>
      </w:r>
    </w:p>
    <w:p w:rsidR="00267266" w:rsidRPr="00267266" w:rsidRDefault="00267266" w:rsidP="00267266">
      <w:pPr>
        <w:jc w:val="both"/>
        <w:rPr>
          <w:b/>
          <w:lang w:val="ro-RO"/>
        </w:rPr>
      </w:pPr>
      <w:r w:rsidRPr="00267266">
        <w:rPr>
          <w:b/>
          <w:lang w:val="ro-RO"/>
        </w:rPr>
        <w:t>Casa Corpului Didactic Giurgiu</w:t>
      </w:r>
    </w:p>
    <w:p w:rsidR="00267266" w:rsidRPr="00267266" w:rsidRDefault="00267266" w:rsidP="00267266">
      <w:pPr>
        <w:jc w:val="both"/>
        <w:rPr>
          <w:lang w:val="ro-RO"/>
        </w:rPr>
      </w:pPr>
      <w:r w:rsidRPr="00267266">
        <w:rPr>
          <w:lang w:val="ro-RO"/>
        </w:rPr>
        <w:t>Coordonator: director, prof. Ababei Lucica</w:t>
      </w:r>
    </w:p>
    <w:p w:rsidR="00267266" w:rsidRPr="00267266" w:rsidRDefault="00267266" w:rsidP="00267266">
      <w:pPr>
        <w:jc w:val="both"/>
        <w:rPr>
          <w:rFonts w:eastAsia="Calibri"/>
          <w:b/>
          <w:spacing w:val="-5"/>
          <w:lang w:val="ro-RO" w:eastAsia="ro-RO" w:bidi="en-US"/>
        </w:rPr>
      </w:pPr>
      <w:r w:rsidRPr="00267266">
        <w:rPr>
          <w:b/>
          <w:lang w:val="ro-RO"/>
        </w:rPr>
        <w:t xml:space="preserve">Biblioteca Județeană </w:t>
      </w:r>
      <w:r w:rsidRPr="00267266">
        <w:rPr>
          <w:rFonts w:eastAsia="Calibri"/>
          <w:b/>
          <w:spacing w:val="-5"/>
          <w:lang w:val="ro-RO" w:eastAsia="ro-RO" w:bidi="en-US"/>
        </w:rPr>
        <w:t>„I. A. Bassarabescu”, Giurgiu</w:t>
      </w:r>
    </w:p>
    <w:p w:rsidR="00267266" w:rsidRPr="00267266" w:rsidRDefault="00267266" w:rsidP="00267266">
      <w:pPr>
        <w:jc w:val="both"/>
        <w:rPr>
          <w:lang w:val="ro-RO" w:eastAsia="ro-RO"/>
        </w:rPr>
      </w:pPr>
      <w:r w:rsidRPr="00267266">
        <w:rPr>
          <w:lang w:val="ro-RO" w:eastAsia="ro-RO"/>
        </w:rPr>
        <w:t>Coordonator: director, Bardan Daniela</w:t>
      </w:r>
    </w:p>
    <w:p w:rsidR="00267266" w:rsidRPr="00267266" w:rsidRDefault="00267266" w:rsidP="00267266">
      <w:pPr>
        <w:jc w:val="both"/>
        <w:rPr>
          <w:lang w:val="ro-RO" w:eastAsia="ro-RO"/>
        </w:rPr>
      </w:pPr>
    </w:p>
    <w:p w:rsidR="00267266" w:rsidRPr="00267266" w:rsidRDefault="00267266" w:rsidP="00267266">
      <w:pPr>
        <w:jc w:val="center"/>
        <w:rPr>
          <w:b/>
          <w:sz w:val="36"/>
          <w:szCs w:val="36"/>
          <w:lang w:val="ro-RO"/>
        </w:rPr>
      </w:pPr>
      <w:r w:rsidRPr="00267266">
        <w:rPr>
          <w:b/>
          <w:sz w:val="36"/>
          <w:szCs w:val="36"/>
          <w:lang w:val="ro-RO"/>
        </w:rPr>
        <w:t xml:space="preserve">Fişă de înscriere </w:t>
      </w:r>
    </w:p>
    <w:p w:rsidR="00267266" w:rsidRPr="00267266" w:rsidRDefault="00267266" w:rsidP="00267266">
      <w:pPr>
        <w:jc w:val="center"/>
        <w:rPr>
          <w:b/>
          <w:lang w:val="ro-RO"/>
        </w:rPr>
      </w:pPr>
      <w:r w:rsidRPr="00267266">
        <w:rPr>
          <w:b/>
          <w:lang w:val="ro-RO"/>
        </w:rPr>
        <w:t>CONCURS NAŢIONAL DE ESEURI ȘI CREAȚIE PLASTICĂ</w:t>
      </w:r>
    </w:p>
    <w:p w:rsidR="00267266" w:rsidRPr="00267266" w:rsidRDefault="00267266" w:rsidP="00267266">
      <w:pPr>
        <w:jc w:val="center"/>
        <w:rPr>
          <w:b/>
          <w:lang w:val="ro-RO"/>
        </w:rPr>
      </w:pPr>
      <w:r w:rsidRPr="00267266">
        <w:rPr>
          <w:b/>
          <w:lang w:val="ro-RO"/>
        </w:rPr>
        <w:t>„</w:t>
      </w:r>
      <w:r w:rsidRPr="00267266">
        <w:rPr>
          <w:b/>
          <w:i/>
          <w:lang w:val="ro-RO"/>
        </w:rPr>
        <w:t>LUMEA DIN CUVINTE ȘI CULOARE</w:t>
      </w:r>
      <w:r w:rsidRPr="00267266">
        <w:rPr>
          <w:b/>
          <w:lang w:val="ro-RO"/>
        </w:rPr>
        <w:t>”</w:t>
      </w:r>
    </w:p>
    <w:p w:rsidR="00267266" w:rsidRPr="00267266" w:rsidRDefault="00267266" w:rsidP="00267266">
      <w:pPr>
        <w:jc w:val="center"/>
        <w:rPr>
          <w:b/>
          <w:lang w:val="ro-RO"/>
        </w:rPr>
      </w:pPr>
      <w:r w:rsidRPr="00267266">
        <w:rPr>
          <w:b/>
          <w:lang w:val="ro-RO"/>
        </w:rPr>
        <w:t>CAER 2020 (poziţia 865)</w:t>
      </w:r>
    </w:p>
    <w:p w:rsidR="00267266" w:rsidRPr="00267266" w:rsidRDefault="00267266" w:rsidP="00267266">
      <w:pPr>
        <w:jc w:val="center"/>
        <w:rPr>
          <w:b/>
          <w:lang w:val="ro-RO"/>
        </w:rPr>
      </w:pPr>
      <w:r w:rsidRPr="00267266">
        <w:rPr>
          <w:b/>
          <w:lang w:val="ro-RO"/>
        </w:rPr>
        <w:t>ediția a VII-a - 2020</w:t>
      </w:r>
    </w:p>
    <w:p w:rsidR="00267266" w:rsidRPr="00267266" w:rsidRDefault="00267266" w:rsidP="00267266">
      <w:pPr>
        <w:jc w:val="center"/>
        <w:rPr>
          <w:b/>
          <w:lang w:val="ro-RO"/>
        </w:rPr>
      </w:pPr>
    </w:p>
    <w:p w:rsidR="00267266" w:rsidRPr="00267266" w:rsidRDefault="00267266" w:rsidP="00267266">
      <w:pPr>
        <w:rPr>
          <w:sz w:val="36"/>
          <w:szCs w:val="36"/>
          <w:lang w:val="ro-RO"/>
        </w:rPr>
      </w:pPr>
    </w:p>
    <w:p w:rsidR="00267266" w:rsidRPr="00267266" w:rsidRDefault="00267266" w:rsidP="00267266">
      <w:pPr>
        <w:tabs>
          <w:tab w:val="left" w:pos="9090"/>
        </w:tabs>
        <w:rPr>
          <w:sz w:val="28"/>
          <w:szCs w:val="28"/>
          <w:lang w:val="ro-RO"/>
        </w:rPr>
      </w:pPr>
      <w:r w:rsidRPr="00267266">
        <w:rPr>
          <w:sz w:val="28"/>
          <w:szCs w:val="28"/>
          <w:lang w:val="ro-RO"/>
        </w:rPr>
        <w:t>Nume şi prenume profesor coordonator: ..............................................................</w:t>
      </w:r>
    </w:p>
    <w:p w:rsidR="00267266" w:rsidRPr="00267266" w:rsidRDefault="00267266" w:rsidP="00267266">
      <w:pPr>
        <w:tabs>
          <w:tab w:val="left" w:pos="9090"/>
        </w:tabs>
        <w:rPr>
          <w:sz w:val="28"/>
          <w:szCs w:val="28"/>
          <w:lang w:val="ro-RO"/>
        </w:rPr>
      </w:pPr>
      <w:r w:rsidRPr="00267266">
        <w:rPr>
          <w:sz w:val="28"/>
          <w:szCs w:val="28"/>
          <w:lang w:val="ro-RO"/>
        </w:rPr>
        <w:t>Telefon: ...................................................</w:t>
      </w:r>
    </w:p>
    <w:p w:rsidR="00267266" w:rsidRPr="00267266" w:rsidRDefault="00267266" w:rsidP="00267266">
      <w:pPr>
        <w:tabs>
          <w:tab w:val="left" w:pos="9090"/>
        </w:tabs>
        <w:rPr>
          <w:sz w:val="28"/>
          <w:szCs w:val="28"/>
          <w:lang w:val="ro-RO"/>
        </w:rPr>
      </w:pPr>
      <w:r w:rsidRPr="00267266">
        <w:rPr>
          <w:sz w:val="28"/>
          <w:szCs w:val="28"/>
          <w:lang w:val="ro-RO"/>
        </w:rPr>
        <w:t>Email: ......................................................</w:t>
      </w:r>
    </w:p>
    <w:p w:rsidR="00267266" w:rsidRPr="00267266" w:rsidRDefault="00267266" w:rsidP="00267266">
      <w:pPr>
        <w:tabs>
          <w:tab w:val="left" w:pos="9090"/>
        </w:tabs>
        <w:rPr>
          <w:sz w:val="28"/>
          <w:szCs w:val="28"/>
          <w:lang w:val="ro-RO"/>
        </w:rPr>
      </w:pPr>
      <w:r w:rsidRPr="00267266">
        <w:rPr>
          <w:sz w:val="28"/>
          <w:szCs w:val="28"/>
          <w:lang w:val="ro-RO"/>
        </w:rPr>
        <w:t>Unitatea de învăţământ: ........................................................................................</w:t>
      </w:r>
    </w:p>
    <w:p w:rsidR="00267266" w:rsidRPr="00267266" w:rsidRDefault="00267266" w:rsidP="00267266">
      <w:pPr>
        <w:tabs>
          <w:tab w:val="left" w:pos="9090"/>
        </w:tabs>
        <w:rPr>
          <w:sz w:val="28"/>
          <w:szCs w:val="28"/>
          <w:lang w:val="ro-RO"/>
        </w:rPr>
      </w:pPr>
      <w:r w:rsidRPr="00267266">
        <w:rPr>
          <w:sz w:val="28"/>
          <w:szCs w:val="28"/>
          <w:lang w:val="ro-RO"/>
        </w:rPr>
        <w:t>...............................................................................................................................</w:t>
      </w:r>
    </w:p>
    <w:p w:rsidR="00267266" w:rsidRPr="00267266" w:rsidRDefault="00267266" w:rsidP="00267266">
      <w:pPr>
        <w:tabs>
          <w:tab w:val="left" w:pos="9090"/>
        </w:tabs>
        <w:rPr>
          <w:sz w:val="28"/>
          <w:szCs w:val="28"/>
          <w:lang w:val="ro-RO"/>
        </w:rPr>
      </w:pPr>
      <w:r w:rsidRPr="00267266">
        <w:rPr>
          <w:sz w:val="28"/>
          <w:szCs w:val="28"/>
          <w:lang w:val="ro-RO"/>
        </w:rPr>
        <w:t>Adresa unităţii de învăţământ: ................................................................................................................................................................................................................................................................</w:t>
      </w:r>
      <w:r>
        <w:rPr>
          <w:sz w:val="28"/>
          <w:szCs w:val="28"/>
          <w:lang w:val="ro-RO"/>
        </w:rPr>
        <w:t>.........................</w:t>
      </w:r>
      <w:bookmarkStart w:id="0" w:name="_GoBack"/>
      <w:bookmarkEnd w:id="0"/>
    </w:p>
    <w:p w:rsidR="00267266" w:rsidRPr="00267266" w:rsidRDefault="00267266" w:rsidP="00267266">
      <w:pPr>
        <w:tabs>
          <w:tab w:val="left" w:pos="9090"/>
        </w:tabs>
        <w:rPr>
          <w:sz w:val="28"/>
          <w:szCs w:val="28"/>
          <w:lang w:val="ro-RO"/>
        </w:rPr>
      </w:pPr>
      <w:r w:rsidRPr="00267266">
        <w:rPr>
          <w:sz w:val="28"/>
          <w:szCs w:val="28"/>
          <w:lang w:val="ro-RO"/>
        </w:rPr>
        <w:t>telefon.......................................................</w:t>
      </w:r>
    </w:p>
    <w:p w:rsidR="00267266" w:rsidRPr="00267266" w:rsidRDefault="00267266" w:rsidP="00267266">
      <w:pPr>
        <w:tabs>
          <w:tab w:val="left" w:pos="9090"/>
        </w:tabs>
        <w:rPr>
          <w:sz w:val="28"/>
          <w:szCs w:val="28"/>
          <w:lang w:val="ro-RO"/>
        </w:rPr>
      </w:pPr>
      <w:r w:rsidRPr="00267266">
        <w:rPr>
          <w:sz w:val="28"/>
          <w:szCs w:val="28"/>
          <w:lang w:val="ro-RO"/>
        </w:rPr>
        <w:t>email.........................................................</w:t>
      </w:r>
    </w:p>
    <w:p w:rsidR="00267266" w:rsidRPr="00267266" w:rsidRDefault="00267266" w:rsidP="00267266">
      <w:pPr>
        <w:tabs>
          <w:tab w:val="left" w:pos="9090"/>
        </w:tabs>
        <w:rPr>
          <w:sz w:val="28"/>
          <w:szCs w:val="28"/>
          <w:lang w:val="ro-RO"/>
        </w:rPr>
      </w:pPr>
      <w:r w:rsidRPr="00267266">
        <w:rPr>
          <w:sz w:val="28"/>
          <w:szCs w:val="28"/>
          <w:lang w:val="ro-RO"/>
        </w:rPr>
        <w:t>codul poştal...............................................</w:t>
      </w:r>
    </w:p>
    <w:p w:rsidR="00267266" w:rsidRPr="00267266" w:rsidRDefault="00267266" w:rsidP="00267266">
      <w:pPr>
        <w:tabs>
          <w:tab w:val="left" w:pos="9090"/>
        </w:tabs>
        <w:rPr>
          <w:sz w:val="28"/>
          <w:szCs w:val="28"/>
          <w:lang w:val="ro-RO"/>
        </w:rPr>
      </w:pPr>
      <w:r w:rsidRPr="00267266">
        <w:rPr>
          <w:sz w:val="28"/>
          <w:szCs w:val="28"/>
          <w:lang w:val="ro-RO"/>
        </w:rPr>
        <w:t>localitatea..................................................</w:t>
      </w:r>
    </w:p>
    <w:p w:rsidR="00267266" w:rsidRPr="00267266" w:rsidRDefault="00267266" w:rsidP="00267266">
      <w:pPr>
        <w:tabs>
          <w:tab w:val="left" w:pos="9090"/>
        </w:tabs>
        <w:rPr>
          <w:sz w:val="28"/>
          <w:szCs w:val="28"/>
          <w:lang w:val="ro-RO"/>
        </w:rPr>
      </w:pPr>
      <w:r w:rsidRPr="00267266">
        <w:rPr>
          <w:sz w:val="28"/>
          <w:szCs w:val="28"/>
          <w:lang w:val="ro-RO"/>
        </w:rPr>
        <w:t>judeţul.......................................................</w:t>
      </w:r>
    </w:p>
    <w:p w:rsidR="00267266" w:rsidRPr="00267266" w:rsidRDefault="00267266" w:rsidP="00267266">
      <w:pPr>
        <w:rPr>
          <w:b/>
          <w:lang w:val="ro-RO"/>
        </w:rPr>
      </w:pPr>
    </w:p>
    <w:p w:rsidR="00267266" w:rsidRPr="00267266" w:rsidRDefault="00267266" w:rsidP="00267266">
      <w:pPr>
        <w:rPr>
          <w:sz w:val="28"/>
          <w:szCs w:val="28"/>
          <w:lang w:val="ro-RO"/>
        </w:rPr>
      </w:pPr>
      <w:r w:rsidRPr="00267266">
        <w:rPr>
          <w:sz w:val="28"/>
          <w:szCs w:val="28"/>
          <w:lang w:val="ro-RO"/>
        </w:rPr>
        <w:t>Elevi participanţi:</w:t>
      </w:r>
    </w:p>
    <w:p w:rsidR="00267266" w:rsidRPr="00267266" w:rsidRDefault="00267266" w:rsidP="00267266">
      <w:pPr>
        <w:jc w:val="both"/>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5152"/>
        <w:gridCol w:w="1030"/>
        <w:gridCol w:w="3009"/>
      </w:tblGrid>
      <w:tr w:rsidR="00267266" w:rsidRPr="00267266" w:rsidTr="004C5555">
        <w:tc>
          <w:tcPr>
            <w:tcW w:w="467" w:type="pct"/>
            <w:shd w:val="clear" w:color="auto" w:fill="auto"/>
          </w:tcPr>
          <w:p w:rsidR="00267266" w:rsidRPr="00267266" w:rsidRDefault="00267266" w:rsidP="004C5555">
            <w:pPr>
              <w:jc w:val="both"/>
              <w:rPr>
                <w:sz w:val="28"/>
                <w:szCs w:val="28"/>
                <w:lang w:val="ro-RO"/>
              </w:rPr>
            </w:pPr>
            <w:r w:rsidRPr="00267266">
              <w:rPr>
                <w:sz w:val="28"/>
                <w:szCs w:val="28"/>
                <w:lang w:val="ro-RO"/>
              </w:rPr>
              <w:t>Nr. crt.</w:t>
            </w:r>
          </w:p>
        </w:tc>
        <w:tc>
          <w:tcPr>
            <w:tcW w:w="2541" w:type="pct"/>
            <w:shd w:val="clear" w:color="auto" w:fill="auto"/>
          </w:tcPr>
          <w:p w:rsidR="00267266" w:rsidRPr="00267266" w:rsidRDefault="00267266" w:rsidP="004C5555">
            <w:pPr>
              <w:jc w:val="both"/>
              <w:rPr>
                <w:sz w:val="28"/>
                <w:szCs w:val="28"/>
                <w:lang w:val="ro-RO"/>
              </w:rPr>
            </w:pPr>
            <w:r w:rsidRPr="00267266">
              <w:rPr>
                <w:sz w:val="28"/>
                <w:szCs w:val="28"/>
                <w:lang w:val="ro-RO"/>
              </w:rPr>
              <w:t>Numele şi prenumele elevului</w:t>
            </w:r>
          </w:p>
        </w:tc>
        <w:tc>
          <w:tcPr>
            <w:tcW w:w="508" w:type="pct"/>
            <w:shd w:val="clear" w:color="auto" w:fill="auto"/>
          </w:tcPr>
          <w:p w:rsidR="00267266" w:rsidRPr="00267266" w:rsidRDefault="00267266" w:rsidP="004C5555">
            <w:pPr>
              <w:jc w:val="both"/>
              <w:rPr>
                <w:sz w:val="28"/>
                <w:szCs w:val="28"/>
                <w:lang w:val="ro-RO"/>
              </w:rPr>
            </w:pPr>
            <w:r w:rsidRPr="00267266">
              <w:rPr>
                <w:sz w:val="28"/>
                <w:szCs w:val="28"/>
                <w:lang w:val="ro-RO"/>
              </w:rPr>
              <w:t>Clasa</w:t>
            </w:r>
          </w:p>
        </w:tc>
        <w:tc>
          <w:tcPr>
            <w:tcW w:w="1484" w:type="pct"/>
            <w:shd w:val="clear" w:color="auto" w:fill="auto"/>
          </w:tcPr>
          <w:p w:rsidR="00267266" w:rsidRPr="00267266" w:rsidRDefault="00267266" w:rsidP="004C5555">
            <w:pPr>
              <w:jc w:val="both"/>
              <w:rPr>
                <w:sz w:val="28"/>
                <w:szCs w:val="28"/>
                <w:lang w:val="ro-RO"/>
              </w:rPr>
            </w:pPr>
            <w:r w:rsidRPr="00267266">
              <w:rPr>
                <w:sz w:val="28"/>
                <w:szCs w:val="28"/>
                <w:lang w:val="ro-RO"/>
              </w:rPr>
              <w:t>Secţiunea</w:t>
            </w:r>
          </w:p>
        </w:tc>
      </w:tr>
      <w:tr w:rsidR="00267266" w:rsidRPr="00267266" w:rsidTr="004C5555">
        <w:tc>
          <w:tcPr>
            <w:tcW w:w="467" w:type="pct"/>
            <w:shd w:val="clear" w:color="auto" w:fill="auto"/>
          </w:tcPr>
          <w:p w:rsidR="00267266" w:rsidRPr="00267266" w:rsidRDefault="00267266" w:rsidP="004C5555">
            <w:pPr>
              <w:jc w:val="both"/>
              <w:rPr>
                <w:sz w:val="28"/>
                <w:szCs w:val="28"/>
                <w:lang w:val="ro-RO"/>
              </w:rPr>
            </w:pPr>
            <w:r w:rsidRPr="00267266">
              <w:rPr>
                <w:sz w:val="28"/>
                <w:szCs w:val="28"/>
                <w:lang w:val="ro-RO"/>
              </w:rPr>
              <w:t>1.</w:t>
            </w:r>
          </w:p>
        </w:tc>
        <w:tc>
          <w:tcPr>
            <w:tcW w:w="2541" w:type="pct"/>
            <w:shd w:val="clear" w:color="auto" w:fill="auto"/>
          </w:tcPr>
          <w:p w:rsidR="00267266" w:rsidRPr="00267266" w:rsidRDefault="00267266" w:rsidP="004C5555">
            <w:pPr>
              <w:jc w:val="both"/>
              <w:rPr>
                <w:sz w:val="72"/>
                <w:szCs w:val="72"/>
                <w:lang w:val="ro-RO"/>
              </w:rPr>
            </w:pPr>
          </w:p>
        </w:tc>
        <w:tc>
          <w:tcPr>
            <w:tcW w:w="508" w:type="pct"/>
            <w:shd w:val="clear" w:color="auto" w:fill="auto"/>
          </w:tcPr>
          <w:p w:rsidR="00267266" w:rsidRPr="00267266" w:rsidRDefault="00267266" w:rsidP="004C5555">
            <w:pPr>
              <w:jc w:val="both"/>
              <w:rPr>
                <w:sz w:val="72"/>
                <w:szCs w:val="72"/>
                <w:lang w:val="ro-RO"/>
              </w:rPr>
            </w:pPr>
          </w:p>
        </w:tc>
        <w:tc>
          <w:tcPr>
            <w:tcW w:w="1484" w:type="pct"/>
            <w:shd w:val="clear" w:color="auto" w:fill="auto"/>
          </w:tcPr>
          <w:p w:rsidR="00267266" w:rsidRPr="00267266" w:rsidRDefault="00267266" w:rsidP="004C5555">
            <w:pPr>
              <w:jc w:val="both"/>
              <w:rPr>
                <w:sz w:val="72"/>
                <w:szCs w:val="72"/>
                <w:lang w:val="ro-RO"/>
              </w:rPr>
            </w:pPr>
          </w:p>
        </w:tc>
      </w:tr>
      <w:tr w:rsidR="00267266" w:rsidRPr="00267266" w:rsidTr="004C5555">
        <w:tc>
          <w:tcPr>
            <w:tcW w:w="467" w:type="pct"/>
            <w:shd w:val="clear" w:color="auto" w:fill="auto"/>
          </w:tcPr>
          <w:p w:rsidR="00267266" w:rsidRPr="00267266" w:rsidRDefault="00267266" w:rsidP="004C5555">
            <w:pPr>
              <w:jc w:val="both"/>
              <w:rPr>
                <w:sz w:val="28"/>
                <w:szCs w:val="28"/>
                <w:lang w:val="ro-RO"/>
              </w:rPr>
            </w:pPr>
            <w:r w:rsidRPr="00267266">
              <w:rPr>
                <w:sz w:val="28"/>
                <w:szCs w:val="28"/>
                <w:lang w:val="ro-RO"/>
              </w:rPr>
              <w:t>2.</w:t>
            </w:r>
          </w:p>
        </w:tc>
        <w:tc>
          <w:tcPr>
            <w:tcW w:w="2541" w:type="pct"/>
            <w:shd w:val="clear" w:color="auto" w:fill="auto"/>
          </w:tcPr>
          <w:p w:rsidR="00267266" w:rsidRPr="00267266" w:rsidRDefault="00267266" w:rsidP="004C5555">
            <w:pPr>
              <w:jc w:val="both"/>
              <w:rPr>
                <w:sz w:val="72"/>
                <w:szCs w:val="72"/>
                <w:lang w:val="ro-RO"/>
              </w:rPr>
            </w:pPr>
          </w:p>
        </w:tc>
        <w:tc>
          <w:tcPr>
            <w:tcW w:w="508" w:type="pct"/>
            <w:shd w:val="clear" w:color="auto" w:fill="auto"/>
          </w:tcPr>
          <w:p w:rsidR="00267266" w:rsidRPr="00267266" w:rsidRDefault="00267266" w:rsidP="004C5555">
            <w:pPr>
              <w:jc w:val="both"/>
              <w:rPr>
                <w:sz w:val="72"/>
                <w:szCs w:val="72"/>
                <w:lang w:val="ro-RO"/>
              </w:rPr>
            </w:pPr>
          </w:p>
        </w:tc>
        <w:tc>
          <w:tcPr>
            <w:tcW w:w="1484" w:type="pct"/>
            <w:shd w:val="clear" w:color="auto" w:fill="auto"/>
          </w:tcPr>
          <w:p w:rsidR="00267266" w:rsidRPr="00267266" w:rsidRDefault="00267266" w:rsidP="004C5555">
            <w:pPr>
              <w:jc w:val="both"/>
              <w:rPr>
                <w:sz w:val="72"/>
                <w:szCs w:val="72"/>
                <w:lang w:val="ro-RO"/>
              </w:rPr>
            </w:pPr>
          </w:p>
        </w:tc>
      </w:tr>
      <w:tr w:rsidR="00267266" w:rsidRPr="00267266" w:rsidTr="004C5555">
        <w:tc>
          <w:tcPr>
            <w:tcW w:w="467" w:type="pct"/>
            <w:shd w:val="clear" w:color="auto" w:fill="auto"/>
          </w:tcPr>
          <w:p w:rsidR="00267266" w:rsidRPr="00267266" w:rsidRDefault="00267266" w:rsidP="004C5555">
            <w:pPr>
              <w:jc w:val="both"/>
              <w:rPr>
                <w:sz w:val="28"/>
                <w:szCs w:val="28"/>
                <w:lang w:val="ro-RO"/>
              </w:rPr>
            </w:pPr>
            <w:r w:rsidRPr="00267266">
              <w:rPr>
                <w:sz w:val="28"/>
                <w:szCs w:val="28"/>
                <w:lang w:val="ro-RO"/>
              </w:rPr>
              <w:t>3.</w:t>
            </w:r>
          </w:p>
        </w:tc>
        <w:tc>
          <w:tcPr>
            <w:tcW w:w="2541" w:type="pct"/>
            <w:shd w:val="clear" w:color="auto" w:fill="auto"/>
          </w:tcPr>
          <w:p w:rsidR="00267266" w:rsidRPr="00267266" w:rsidRDefault="00267266" w:rsidP="004C5555">
            <w:pPr>
              <w:jc w:val="both"/>
              <w:rPr>
                <w:sz w:val="72"/>
                <w:szCs w:val="72"/>
                <w:lang w:val="ro-RO"/>
              </w:rPr>
            </w:pPr>
          </w:p>
        </w:tc>
        <w:tc>
          <w:tcPr>
            <w:tcW w:w="508" w:type="pct"/>
            <w:shd w:val="clear" w:color="auto" w:fill="auto"/>
          </w:tcPr>
          <w:p w:rsidR="00267266" w:rsidRPr="00267266" w:rsidRDefault="00267266" w:rsidP="004C5555">
            <w:pPr>
              <w:jc w:val="both"/>
              <w:rPr>
                <w:sz w:val="72"/>
                <w:szCs w:val="72"/>
                <w:lang w:val="ro-RO"/>
              </w:rPr>
            </w:pPr>
          </w:p>
        </w:tc>
        <w:tc>
          <w:tcPr>
            <w:tcW w:w="1484" w:type="pct"/>
            <w:shd w:val="clear" w:color="auto" w:fill="auto"/>
          </w:tcPr>
          <w:p w:rsidR="00267266" w:rsidRPr="00267266" w:rsidRDefault="00267266" w:rsidP="004C5555">
            <w:pPr>
              <w:jc w:val="both"/>
              <w:rPr>
                <w:sz w:val="72"/>
                <w:szCs w:val="72"/>
                <w:lang w:val="ro-RO"/>
              </w:rPr>
            </w:pPr>
          </w:p>
        </w:tc>
      </w:tr>
      <w:tr w:rsidR="00267266" w:rsidRPr="00267266" w:rsidTr="004C5555">
        <w:tc>
          <w:tcPr>
            <w:tcW w:w="467" w:type="pct"/>
            <w:shd w:val="clear" w:color="auto" w:fill="auto"/>
          </w:tcPr>
          <w:p w:rsidR="00267266" w:rsidRPr="00267266" w:rsidRDefault="00267266" w:rsidP="004C5555">
            <w:pPr>
              <w:jc w:val="both"/>
              <w:rPr>
                <w:sz w:val="28"/>
                <w:szCs w:val="28"/>
                <w:lang w:val="ro-RO"/>
              </w:rPr>
            </w:pPr>
            <w:r w:rsidRPr="00267266">
              <w:rPr>
                <w:sz w:val="28"/>
                <w:szCs w:val="28"/>
                <w:lang w:val="ro-RO"/>
              </w:rPr>
              <w:t>4.</w:t>
            </w:r>
          </w:p>
        </w:tc>
        <w:tc>
          <w:tcPr>
            <w:tcW w:w="2541" w:type="pct"/>
            <w:shd w:val="clear" w:color="auto" w:fill="auto"/>
          </w:tcPr>
          <w:p w:rsidR="00267266" w:rsidRPr="00267266" w:rsidRDefault="00267266" w:rsidP="004C5555">
            <w:pPr>
              <w:jc w:val="both"/>
              <w:rPr>
                <w:sz w:val="72"/>
                <w:szCs w:val="72"/>
                <w:lang w:val="ro-RO"/>
              </w:rPr>
            </w:pPr>
          </w:p>
        </w:tc>
        <w:tc>
          <w:tcPr>
            <w:tcW w:w="508" w:type="pct"/>
            <w:shd w:val="clear" w:color="auto" w:fill="auto"/>
          </w:tcPr>
          <w:p w:rsidR="00267266" w:rsidRPr="00267266" w:rsidRDefault="00267266" w:rsidP="004C5555">
            <w:pPr>
              <w:jc w:val="both"/>
              <w:rPr>
                <w:sz w:val="72"/>
                <w:szCs w:val="72"/>
                <w:lang w:val="ro-RO"/>
              </w:rPr>
            </w:pPr>
          </w:p>
        </w:tc>
        <w:tc>
          <w:tcPr>
            <w:tcW w:w="1484" w:type="pct"/>
            <w:shd w:val="clear" w:color="auto" w:fill="auto"/>
          </w:tcPr>
          <w:p w:rsidR="00267266" w:rsidRPr="00267266" w:rsidRDefault="00267266" w:rsidP="004C5555">
            <w:pPr>
              <w:jc w:val="both"/>
              <w:rPr>
                <w:sz w:val="72"/>
                <w:szCs w:val="72"/>
                <w:lang w:val="ro-RO"/>
              </w:rPr>
            </w:pPr>
          </w:p>
        </w:tc>
      </w:tr>
      <w:tr w:rsidR="00267266" w:rsidRPr="00267266" w:rsidTr="004C5555">
        <w:tc>
          <w:tcPr>
            <w:tcW w:w="467" w:type="pct"/>
            <w:shd w:val="clear" w:color="auto" w:fill="auto"/>
          </w:tcPr>
          <w:p w:rsidR="00267266" w:rsidRPr="00267266" w:rsidRDefault="00267266" w:rsidP="004C5555">
            <w:pPr>
              <w:jc w:val="both"/>
              <w:rPr>
                <w:sz w:val="28"/>
                <w:szCs w:val="28"/>
                <w:lang w:val="ro-RO"/>
              </w:rPr>
            </w:pPr>
            <w:r w:rsidRPr="00267266">
              <w:rPr>
                <w:sz w:val="28"/>
                <w:szCs w:val="28"/>
                <w:lang w:val="ro-RO"/>
              </w:rPr>
              <w:lastRenderedPageBreak/>
              <w:t>5.</w:t>
            </w:r>
          </w:p>
        </w:tc>
        <w:tc>
          <w:tcPr>
            <w:tcW w:w="2541" w:type="pct"/>
            <w:shd w:val="clear" w:color="auto" w:fill="auto"/>
          </w:tcPr>
          <w:p w:rsidR="00267266" w:rsidRPr="00267266" w:rsidRDefault="00267266" w:rsidP="004C5555">
            <w:pPr>
              <w:jc w:val="both"/>
              <w:rPr>
                <w:sz w:val="72"/>
                <w:szCs w:val="72"/>
                <w:lang w:val="ro-RO"/>
              </w:rPr>
            </w:pPr>
          </w:p>
        </w:tc>
        <w:tc>
          <w:tcPr>
            <w:tcW w:w="508" w:type="pct"/>
            <w:shd w:val="clear" w:color="auto" w:fill="auto"/>
          </w:tcPr>
          <w:p w:rsidR="00267266" w:rsidRPr="00267266" w:rsidRDefault="00267266" w:rsidP="004C5555">
            <w:pPr>
              <w:jc w:val="both"/>
              <w:rPr>
                <w:sz w:val="72"/>
                <w:szCs w:val="72"/>
                <w:lang w:val="ro-RO"/>
              </w:rPr>
            </w:pPr>
          </w:p>
        </w:tc>
        <w:tc>
          <w:tcPr>
            <w:tcW w:w="1484" w:type="pct"/>
            <w:shd w:val="clear" w:color="auto" w:fill="auto"/>
          </w:tcPr>
          <w:p w:rsidR="00267266" w:rsidRPr="00267266" w:rsidRDefault="00267266" w:rsidP="004C5555">
            <w:pPr>
              <w:jc w:val="both"/>
              <w:rPr>
                <w:sz w:val="72"/>
                <w:szCs w:val="72"/>
                <w:lang w:val="ro-RO"/>
              </w:rPr>
            </w:pPr>
          </w:p>
        </w:tc>
      </w:tr>
    </w:tbl>
    <w:p w:rsidR="00267266" w:rsidRPr="00267266" w:rsidRDefault="00267266" w:rsidP="00267266">
      <w:pPr>
        <w:jc w:val="both"/>
        <w:rPr>
          <w:sz w:val="28"/>
          <w:szCs w:val="28"/>
          <w:lang w:val="ro-RO"/>
        </w:rPr>
      </w:pPr>
    </w:p>
    <w:p w:rsidR="00267266" w:rsidRPr="00267266" w:rsidRDefault="00267266" w:rsidP="00267266">
      <w:pPr>
        <w:jc w:val="both"/>
        <w:rPr>
          <w:b/>
          <w:lang w:val="ro-RO"/>
        </w:rPr>
      </w:pPr>
      <w:r w:rsidRPr="00267266">
        <w:rPr>
          <w:b/>
          <w:lang w:val="ro-RO"/>
        </w:rPr>
        <w:t>Corespondenţa se va realiza numai pe adresa şcolilor participante, nu pe adresa personală a profesorilor. Nu este necesar un plic autoadresat. În cazul unităţilor şcolare cu mai mulţi profesori participanţi, se va trimite o diplomă de participare care se va multiplica.</w:t>
      </w:r>
    </w:p>
    <w:p w:rsidR="00267266" w:rsidRPr="00267266" w:rsidRDefault="00267266" w:rsidP="00267266">
      <w:pPr>
        <w:jc w:val="both"/>
        <w:rPr>
          <w:lang w:val="ro-RO" w:eastAsia="ro-RO"/>
        </w:rPr>
      </w:pPr>
    </w:p>
    <w:p w:rsidR="00BB5362" w:rsidRPr="00267266" w:rsidRDefault="00BB5362" w:rsidP="00F20CAF">
      <w:pPr>
        <w:ind w:left="-567" w:firstLine="567"/>
        <w:jc w:val="both"/>
        <w:rPr>
          <w:lang w:val="ro-RO" w:bidi="mr-IN"/>
        </w:rPr>
      </w:pPr>
    </w:p>
    <w:sectPr w:rsidR="00BB5362" w:rsidRPr="00267266" w:rsidSect="00E70230">
      <w:pgSz w:w="11907" w:h="16840" w:code="9"/>
      <w:pgMar w:top="1134" w:right="567" w:bottom="851"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C3"/>
    <w:rsid w:val="00267266"/>
    <w:rsid w:val="00503C24"/>
    <w:rsid w:val="00A661EE"/>
    <w:rsid w:val="00BB5362"/>
    <w:rsid w:val="00C810C3"/>
    <w:rsid w:val="00E70230"/>
    <w:rsid w:val="00F20CAF"/>
    <w:rsid w:val="00F4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CA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0CAF"/>
    <w:rPr>
      <w:rFonts w:ascii="Tahoma" w:hAnsi="Tahoma" w:cs="Tahoma"/>
      <w:sz w:val="16"/>
      <w:szCs w:val="16"/>
    </w:rPr>
  </w:style>
  <w:style w:type="character" w:styleId="Hyperlink">
    <w:name w:val="Hyperlink"/>
    <w:rsid w:val="002672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CA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0CAF"/>
    <w:rPr>
      <w:rFonts w:ascii="Tahoma" w:hAnsi="Tahoma" w:cs="Tahoma"/>
      <w:sz w:val="16"/>
      <w:szCs w:val="16"/>
    </w:rPr>
  </w:style>
  <w:style w:type="character" w:styleId="Hyperlink">
    <w:name w:val="Hyperlink"/>
    <w:rsid w:val="00267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vintesiculoare2018@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imgiurgiu@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dc:creator>
  <cp:keywords/>
  <dc:description/>
  <cp:lastModifiedBy>Cris</cp:lastModifiedBy>
  <cp:revision>4</cp:revision>
  <dcterms:created xsi:type="dcterms:W3CDTF">2020-01-19T20:39:00Z</dcterms:created>
  <dcterms:modified xsi:type="dcterms:W3CDTF">2020-01-19T20:53:00Z</dcterms:modified>
</cp:coreProperties>
</file>